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C0" w:rsidRPr="00A52AAF" w:rsidRDefault="00502408" w:rsidP="005D4E84">
      <w:pPr>
        <w:rPr>
          <w:rFonts w:cs="Times New Roman"/>
          <w:b/>
          <w:color w:val="FFFFFF" w:themeColor="background1"/>
        </w:rPr>
      </w:pPr>
      <w:r w:rsidRPr="00A826EE">
        <w:rPr>
          <w:rFonts w:cs="Times New Roman"/>
          <w:b/>
          <w:color w:val="FFFFFF" w:themeColor="background1"/>
          <w:highlight w:val="black"/>
        </w:rPr>
        <w:t>Section 1: Proposal Descriptors</w:t>
      </w:r>
    </w:p>
    <w:tbl>
      <w:tblPr>
        <w:tblStyle w:val="TableGrid"/>
        <w:tblW w:w="0" w:type="auto"/>
        <w:tblLook w:val="04A0"/>
      </w:tblPr>
      <w:tblGrid>
        <w:gridCol w:w="2178"/>
        <w:gridCol w:w="3600"/>
        <w:gridCol w:w="4518"/>
      </w:tblGrid>
      <w:tr w:rsidR="006C68C0" w:rsidTr="00A52AAF">
        <w:trPr>
          <w:trHeight w:val="388"/>
        </w:trPr>
        <w:tc>
          <w:tcPr>
            <w:tcW w:w="5778" w:type="dxa"/>
            <w:gridSpan w:val="2"/>
          </w:tcPr>
          <w:p w:rsidR="006C68C0" w:rsidRPr="00A52AAF" w:rsidRDefault="006C68C0" w:rsidP="005D4E84">
            <w:pPr>
              <w:rPr>
                <w:rFonts w:cs="Times New Roman"/>
              </w:rPr>
            </w:pPr>
            <w:r w:rsidRPr="00A826EE">
              <w:rPr>
                <w:rFonts w:cs="Times New Roman"/>
                <w:b/>
              </w:rPr>
              <w:t xml:space="preserve">Proposal </w:t>
            </w:r>
            <w:r>
              <w:rPr>
                <w:rFonts w:cs="Times New Roman"/>
                <w:b/>
              </w:rPr>
              <w:t>Title</w:t>
            </w:r>
            <w:r w:rsidRPr="00A826EE">
              <w:rPr>
                <w:rFonts w:cs="Times New Roman"/>
                <w:b/>
              </w:rPr>
              <w:t>:</w:t>
            </w:r>
            <w:r>
              <w:rPr>
                <w:rFonts w:cs="Times New Roman"/>
              </w:rPr>
              <w:t xml:space="preserve"> </w:t>
            </w:r>
            <w:r w:rsidR="00C84EB6">
              <w:rPr>
                <w:rFonts w:cs="Times New Roman"/>
              </w:rPr>
              <w:t xml:space="preserve"> Development Services – Review Services</w:t>
            </w:r>
          </w:p>
        </w:tc>
        <w:tc>
          <w:tcPr>
            <w:tcW w:w="4518" w:type="dxa"/>
          </w:tcPr>
          <w:p w:rsidR="006C68C0" w:rsidRDefault="006C68C0" w:rsidP="006C68C0">
            <w:pPr>
              <w:rPr>
                <w:rFonts w:cs="Times New Roman"/>
                <w:b/>
              </w:rPr>
            </w:pPr>
            <w:r>
              <w:rPr>
                <w:rFonts w:cs="Times New Roman"/>
                <w:b/>
              </w:rPr>
              <w:t>Proposal Number:</w:t>
            </w:r>
            <w:r w:rsidR="00BA5C4C" w:rsidRPr="00BA5C4C">
              <w:rPr>
                <w:rFonts w:cs="Times New Roman"/>
              </w:rPr>
              <w:t xml:space="preserve"> </w:t>
            </w:r>
            <w:r w:rsidR="00E97DD3">
              <w:rPr>
                <w:rFonts w:cs="Times New Roman"/>
              </w:rPr>
              <w:t>110.03</w:t>
            </w:r>
            <w:r w:rsidR="002F0DCE">
              <w:rPr>
                <w:rFonts w:cs="Times New Roman"/>
              </w:rPr>
              <w:t>PA</w:t>
            </w:r>
          </w:p>
        </w:tc>
      </w:tr>
      <w:tr w:rsidR="006C68C0" w:rsidTr="00A52AAF">
        <w:trPr>
          <w:trHeight w:val="352"/>
        </w:trPr>
        <w:tc>
          <w:tcPr>
            <w:tcW w:w="5778" w:type="dxa"/>
            <w:gridSpan w:val="2"/>
          </w:tcPr>
          <w:p w:rsidR="006C68C0" w:rsidRPr="00A52AAF" w:rsidRDefault="006C68C0" w:rsidP="005D4E84">
            <w:pPr>
              <w:rPr>
                <w:rFonts w:cs="Times New Roman"/>
              </w:rPr>
            </w:pPr>
            <w:r w:rsidRPr="00A826EE">
              <w:rPr>
                <w:rFonts w:cs="Times New Roman"/>
                <w:b/>
              </w:rPr>
              <w:t>Outcome:</w:t>
            </w:r>
            <w:r w:rsidRPr="00A826EE">
              <w:rPr>
                <w:rFonts w:cs="Times New Roman"/>
              </w:rPr>
              <w:t xml:space="preserve">  </w:t>
            </w:r>
            <w:sdt>
              <w:sdtPr>
                <w:rPr>
                  <w:rFonts w:cs="Times New Roman"/>
                </w:rPr>
                <w:alias w:val="Which Outcome?"/>
                <w:tag w:val="Which Outcome?"/>
                <w:id w:val="8657374"/>
                <w:placeholder>
                  <w:docPart w:val="E975C1A33D2F4CF5AF6886C474AEA56D"/>
                </w:placeholder>
                <w:dropDownList>
                  <w:listItem w:value="Choose an Outcome"/>
                  <w:listItem w:displayText="Economic Growth and Competitiveness" w:value="Economic Growth and Competitiveness"/>
                  <w:listItem w:displayText="Healthy and Sustainable Environment" w:value="Healthy and Sustainable Environment"/>
                  <w:listItem w:displayText="Improved Mobility" w:value="Improved Mobility"/>
                  <w:listItem w:displayText="Innovative, Vibrant and Caring Community" w:value="Innovative, Vibrant and Caring Community"/>
                  <w:listItem w:displayText="Quality Neighborhoods" w:value="Quality Neighborhoods"/>
                  <w:listItem w:displayText="Responsive Government" w:value="Responsive Government"/>
                  <w:listItem w:displayText="Safe Community" w:value="Safe Community"/>
                </w:dropDownList>
              </w:sdtPr>
              <w:sdtContent>
                <w:r w:rsidR="00C84EB6">
                  <w:rPr>
                    <w:rFonts w:cs="Times New Roman"/>
                  </w:rPr>
                  <w:t>Economic Growth and Competitiveness</w:t>
                </w:r>
              </w:sdtContent>
            </w:sdt>
          </w:p>
        </w:tc>
        <w:tc>
          <w:tcPr>
            <w:tcW w:w="4518" w:type="dxa"/>
          </w:tcPr>
          <w:p w:rsidR="006C68C0" w:rsidRDefault="00820215" w:rsidP="005D4E84">
            <w:pPr>
              <w:rPr>
                <w:rFonts w:cs="Times New Roman"/>
                <w:b/>
              </w:rPr>
            </w:pPr>
            <w:r w:rsidRPr="00A826EE">
              <w:rPr>
                <w:rFonts w:cs="Times New Roman"/>
                <w:b/>
              </w:rPr>
              <w:t xml:space="preserve">Proposal </w:t>
            </w:r>
            <w:bookmarkStart w:id="0" w:name="OLE_LINK1"/>
            <w:bookmarkStart w:id="1" w:name="OLE_LINK2"/>
            <w:r w:rsidRPr="00A826EE">
              <w:rPr>
                <w:rFonts w:cs="Times New Roman"/>
                <w:b/>
              </w:rPr>
              <w:t>Type:</w:t>
            </w:r>
            <w:r w:rsidRPr="00A826EE">
              <w:rPr>
                <w:rFonts w:cs="Times New Roman"/>
              </w:rPr>
              <w:t xml:space="preserve">  </w:t>
            </w:r>
            <w:sdt>
              <w:sdtPr>
                <w:rPr>
                  <w:rFonts w:cs="Times New Roman"/>
                  <w:highlight w:val="lightGray"/>
                </w:rPr>
                <w:alias w:val="Proposal Type"/>
                <w:tag w:val="What is the impact to the Service/Program?"/>
                <w:id w:val="8657315"/>
                <w:placeholder>
                  <w:docPart w:val="347D37D2EC474CB0AFB718B6272EAB4C"/>
                </w:placeholder>
                <w:dropDownList>
                  <w:listItem w:value="Select the type:"/>
                  <w:listItem w:displayText="Existing Service" w:value="Existing "/>
                  <w:listItem w:displayText="New Service" w:value="New"/>
                  <w:listItem w:displayText="Enhancing an Existing Service" w:value="Enhancing"/>
                  <w:listItem w:displayText="Reduction of Service" w:value="Reduction"/>
                </w:dropDownList>
              </w:sdtPr>
              <w:sdtContent>
                <w:r w:rsidR="00C84EB6">
                  <w:rPr>
                    <w:rFonts w:cs="Times New Roman"/>
                    <w:highlight w:val="lightGray"/>
                  </w:rPr>
                  <w:t>Existing Service</w:t>
                </w:r>
              </w:sdtContent>
            </w:sdt>
            <w:bookmarkEnd w:id="0"/>
            <w:bookmarkEnd w:id="1"/>
          </w:p>
        </w:tc>
      </w:tr>
      <w:tr w:rsidR="006C68C0" w:rsidTr="00A52AAF">
        <w:trPr>
          <w:trHeight w:val="352"/>
        </w:trPr>
        <w:tc>
          <w:tcPr>
            <w:tcW w:w="5778" w:type="dxa"/>
            <w:gridSpan w:val="2"/>
          </w:tcPr>
          <w:p w:rsidR="00C84EB6" w:rsidRPr="00BA5C4C" w:rsidRDefault="00820215" w:rsidP="00D85F46">
            <w:pPr>
              <w:rPr>
                <w:rFonts w:cs="Times New Roman"/>
              </w:rPr>
            </w:pPr>
            <w:r w:rsidRPr="00820215">
              <w:rPr>
                <w:rFonts w:cs="Times New Roman"/>
                <w:b/>
              </w:rPr>
              <w:t>Staff Contact:</w:t>
            </w:r>
            <w:r w:rsidR="00BA5C4C">
              <w:rPr>
                <w:rFonts w:cs="Times New Roman"/>
              </w:rPr>
              <w:t xml:space="preserve"> </w:t>
            </w:r>
            <w:r w:rsidR="00C84EB6">
              <w:rPr>
                <w:rFonts w:cs="Times New Roman"/>
              </w:rPr>
              <w:t xml:space="preserve"> Gregg Schrader, DSD;  Laurie </w:t>
            </w:r>
            <w:proofErr w:type="spellStart"/>
            <w:r w:rsidR="00C84EB6">
              <w:rPr>
                <w:rFonts w:cs="Times New Roman"/>
              </w:rPr>
              <w:t>Gromala</w:t>
            </w:r>
            <w:proofErr w:type="spellEnd"/>
            <w:r w:rsidR="00C84EB6">
              <w:rPr>
                <w:rFonts w:cs="Times New Roman"/>
              </w:rPr>
              <w:t xml:space="preserve">, </w:t>
            </w:r>
            <w:proofErr w:type="spellStart"/>
            <w:r w:rsidR="00C84EB6">
              <w:rPr>
                <w:rFonts w:cs="Times New Roman"/>
              </w:rPr>
              <w:t>Transp</w:t>
            </w:r>
            <w:proofErr w:type="spellEnd"/>
          </w:p>
        </w:tc>
        <w:tc>
          <w:tcPr>
            <w:tcW w:w="4518" w:type="dxa"/>
          </w:tcPr>
          <w:p w:rsidR="006C68C0" w:rsidRDefault="00A52AAF" w:rsidP="005E19CF">
            <w:pPr>
              <w:rPr>
                <w:rFonts w:cs="Times New Roman"/>
                <w:b/>
              </w:rPr>
            </w:pPr>
            <w:r w:rsidRPr="00A52AAF">
              <w:rPr>
                <w:rFonts w:cs="Times New Roman"/>
                <w:b/>
              </w:rPr>
              <w:t>One-Time/On-Going:</w:t>
            </w:r>
            <w:r w:rsidR="00F1423F" w:rsidRPr="00A826EE">
              <w:rPr>
                <w:rFonts w:cs="Times New Roman"/>
              </w:rPr>
              <w:t xml:space="preserve">  </w:t>
            </w:r>
            <w:sdt>
              <w:sdtPr>
                <w:rPr>
                  <w:rFonts w:cs="Times New Roman"/>
                </w:rPr>
                <w:alias w:val="One-Time/On-Going"/>
                <w:tag w:val="One Time"/>
                <w:id w:val="630016"/>
                <w:placeholder>
                  <w:docPart w:val="DBFB4B7BA1FE42079F7630C165EAE452"/>
                </w:placeholder>
                <w:dropDownList>
                  <w:listItem w:value="Choose an item."/>
                  <w:listItem w:displayText="One-Time" w:value="One-Time"/>
                  <w:listItem w:displayText="On-Going" w:value="On-Going"/>
                  <w:listItem w:displayText="Both" w:value="Both"/>
                </w:dropDownList>
              </w:sdtPr>
              <w:sdtContent>
                <w:r w:rsidR="00C84EB6">
                  <w:rPr>
                    <w:rFonts w:cs="Times New Roman"/>
                  </w:rPr>
                  <w:t>On-Going</w:t>
                </w:r>
              </w:sdtContent>
            </w:sdt>
          </w:p>
        </w:tc>
      </w:tr>
      <w:tr w:rsidR="00D942F4" w:rsidTr="001910E3">
        <w:trPr>
          <w:trHeight w:val="352"/>
        </w:trPr>
        <w:tc>
          <w:tcPr>
            <w:tcW w:w="2178" w:type="dxa"/>
          </w:tcPr>
          <w:p w:rsidR="00D942F4" w:rsidRPr="00A52AAF" w:rsidRDefault="00D942F4" w:rsidP="006C68C0">
            <w:pPr>
              <w:rPr>
                <w:rFonts w:cs="Times New Roman"/>
              </w:rPr>
            </w:pPr>
            <w:r w:rsidRPr="00A826EE">
              <w:rPr>
                <w:rFonts w:cs="Times New Roman"/>
                <w:b/>
              </w:rPr>
              <w:t>Fund:</w:t>
            </w:r>
            <w:r>
              <w:rPr>
                <w:rFonts w:cs="Times New Roman"/>
              </w:rPr>
              <w:t xml:space="preserve"> </w:t>
            </w:r>
          </w:p>
        </w:tc>
        <w:tc>
          <w:tcPr>
            <w:tcW w:w="3600" w:type="dxa"/>
          </w:tcPr>
          <w:p w:rsidR="00D942F4" w:rsidRPr="00A52AAF" w:rsidRDefault="00D942F4" w:rsidP="001910E3">
            <w:pPr>
              <w:rPr>
                <w:rFonts w:cs="Times New Roman"/>
              </w:rPr>
            </w:pPr>
            <w:r w:rsidRPr="00D942F4">
              <w:rPr>
                <w:rFonts w:cs="Times New Roman"/>
                <w:b/>
              </w:rPr>
              <w:t>Attachment</w:t>
            </w:r>
            <w:r w:rsidR="001910E3">
              <w:rPr>
                <w:rFonts w:cs="Times New Roman"/>
                <w:b/>
              </w:rPr>
              <w:t>s:</w:t>
            </w:r>
            <w:r w:rsidR="001910E3">
              <w:rPr>
                <w:rFonts w:cs="Times New Roman"/>
              </w:rPr>
              <w:t xml:space="preserve"> </w:t>
            </w:r>
            <w:r w:rsidR="001910E3" w:rsidRPr="00D942F4">
              <w:rPr>
                <w:rFonts w:cs="Times New Roman"/>
                <w:b/>
              </w:rPr>
              <w:t xml:space="preserve"> </w:t>
            </w:r>
            <w:sdt>
              <w:sdtPr>
                <w:rPr>
                  <w:rFonts w:cs="Times New Roman"/>
                </w:rPr>
                <w:alias w:val="Attachments"/>
                <w:tag w:val="Attachments"/>
                <w:id w:val="15148860"/>
                <w:placeholder>
                  <w:docPart w:val="084F2E479F884B9EA7F323ACB6211A08"/>
                </w:placeholder>
                <w:dropDownList>
                  <w:listItem w:displayText="No" w:value="No"/>
                  <w:listItem w:displayText="Yes" w:value="Yes"/>
                </w:dropDownList>
              </w:sdtPr>
              <w:sdtContent>
                <w:r w:rsidR="00873CC0">
                  <w:rPr>
                    <w:rFonts w:cs="Times New Roman"/>
                  </w:rPr>
                  <w:t>Yes</w:t>
                </w:r>
              </w:sdtContent>
            </w:sdt>
          </w:p>
        </w:tc>
        <w:tc>
          <w:tcPr>
            <w:tcW w:w="4518" w:type="dxa"/>
          </w:tcPr>
          <w:p w:rsidR="00D942F4" w:rsidRPr="00BA5C4C" w:rsidRDefault="00D942F4" w:rsidP="00A52AAF">
            <w:pPr>
              <w:rPr>
                <w:rFonts w:cs="Times New Roman"/>
              </w:rPr>
            </w:pPr>
            <w:r>
              <w:rPr>
                <w:rFonts w:cs="Times New Roman"/>
                <w:b/>
              </w:rPr>
              <w:t>E</w:t>
            </w:r>
            <w:r w:rsidRPr="00A826EE">
              <w:rPr>
                <w:rFonts w:cs="Times New Roman"/>
                <w:b/>
              </w:rPr>
              <w:t>nter CIP Plan #:</w:t>
            </w:r>
            <w:r>
              <w:rPr>
                <w:rFonts w:cs="Times New Roman"/>
                <w:b/>
              </w:rPr>
              <w:t xml:space="preserve"> </w:t>
            </w:r>
            <w:r w:rsidR="000E006E">
              <w:rPr>
                <w:rFonts w:cs="Times New Roman"/>
                <w:b/>
              </w:rPr>
              <w:t>n/a</w:t>
            </w:r>
          </w:p>
        </w:tc>
      </w:tr>
      <w:tr w:rsidR="00A52AAF" w:rsidTr="000E006E">
        <w:trPr>
          <w:trHeight w:val="253"/>
        </w:trPr>
        <w:tc>
          <w:tcPr>
            <w:tcW w:w="10296" w:type="dxa"/>
            <w:gridSpan w:val="3"/>
          </w:tcPr>
          <w:p w:rsidR="00A52AAF" w:rsidRDefault="00A52AAF" w:rsidP="00A52AAF">
            <w:pPr>
              <w:rPr>
                <w:rFonts w:cs="Times New Roman"/>
                <w:b/>
              </w:rPr>
            </w:pPr>
            <w:r w:rsidRPr="00A52AAF">
              <w:rPr>
                <w:rFonts w:cs="Times New Roman"/>
                <w:b/>
              </w:rPr>
              <w:t>List Parent/Dependent Proposal(s):</w:t>
            </w:r>
            <w:r w:rsidR="00BA5C4C">
              <w:rPr>
                <w:rFonts w:cs="Times New Roman"/>
              </w:rPr>
              <w:t xml:space="preserve"> </w:t>
            </w:r>
            <w:r w:rsidR="00000AAF">
              <w:rPr>
                <w:rFonts w:cs="Times New Roman"/>
              </w:rPr>
              <w:t xml:space="preserve"> </w:t>
            </w:r>
            <w:r w:rsidR="0099427A">
              <w:rPr>
                <w:rFonts w:cs="Times New Roman"/>
              </w:rPr>
              <w:t xml:space="preserve"> None</w:t>
            </w:r>
          </w:p>
        </w:tc>
      </w:tr>
    </w:tbl>
    <w:p w:rsidR="00A47F31" w:rsidRDefault="00D6466A" w:rsidP="00B32591">
      <w:pPr>
        <w:rPr>
          <w:rFonts w:cs="Times New Roman"/>
        </w:rPr>
      </w:pPr>
      <w:r w:rsidRPr="00A826EE">
        <w:rPr>
          <w:rFonts w:cs="Times New Roman"/>
        </w:rPr>
        <w:t xml:space="preserve">       </w:t>
      </w:r>
      <w:r w:rsidR="00A52AAF">
        <w:rPr>
          <w:rFonts w:cs="Times New Roman"/>
        </w:rPr>
        <w:t xml:space="preserve">             </w:t>
      </w:r>
      <w:r w:rsidR="006C68C0">
        <w:rPr>
          <w:rFonts w:cs="Times New Roman"/>
        </w:rPr>
        <w:t xml:space="preserve">                </w:t>
      </w:r>
      <w:r w:rsidRPr="00A826EE">
        <w:rPr>
          <w:rFonts w:cs="Times New Roman"/>
        </w:rPr>
        <w:tab/>
      </w:r>
      <w:r w:rsidRPr="00A826EE">
        <w:rPr>
          <w:rFonts w:cs="Times New Roman"/>
        </w:rPr>
        <w:tab/>
        <w:t xml:space="preserve">                             </w:t>
      </w:r>
      <w:r w:rsidR="00C75534">
        <w:rPr>
          <w:rFonts w:cs="Times New Roman"/>
        </w:rPr>
        <w:tab/>
      </w:r>
    </w:p>
    <w:p w:rsidR="00B32591" w:rsidRPr="00A52AAF" w:rsidRDefault="00B32591" w:rsidP="00B32591">
      <w:pPr>
        <w:rPr>
          <w:rFonts w:cs="Times New Roman"/>
        </w:rPr>
      </w:pPr>
      <w:r>
        <w:rPr>
          <w:rFonts w:cs="Times New Roman"/>
          <w:b/>
          <w:color w:val="FFFFFF" w:themeColor="background1"/>
          <w:highlight w:val="black"/>
        </w:rPr>
        <w:t>Section 2: Executive Summary</w:t>
      </w:r>
    </w:p>
    <w:p w:rsidR="00FA4BA2" w:rsidRPr="00A034DB" w:rsidRDefault="00FA4BA2" w:rsidP="00D85F46">
      <w:pPr>
        <w:spacing w:line="240" w:lineRule="auto"/>
      </w:pPr>
      <w:r w:rsidRPr="00A034DB">
        <w:t xml:space="preserve">This proposal provides for </w:t>
      </w:r>
      <w:r w:rsidR="0099427A">
        <w:t>Development Services</w:t>
      </w:r>
      <w:r w:rsidR="000F5815">
        <w:t xml:space="preserve"> (DS)</w:t>
      </w:r>
      <w:r w:rsidR="0099427A">
        <w:t xml:space="preserve"> </w:t>
      </w:r>
      <w:r w:rsidRPr="00A034DB">
        <w:t>review of designs and applications for private and public development proj</w:t>
      </w:r>
      <w:r w:rsidR="00875D60">
        <w:t>ects.  We issue 10,000-14</w:t>
      </w:r>
      <w:r w:rsidRPr="00A034DB">
        <w:t xml:space="preserve">,000 permits and approvals per year that </w:t>
      </w:r>
      <w:r w:rsidR="00AE6CED">
        <w:t xml:space="preserve">contribute to </w:t>
      </w:r>
      <w:r w:rsidR="000E006E">
        <w:t xml:space="preserve">the </w:t>
      </w:r>
      <w:r w:rsidR="00AE6CED">
        <w:t xml:space="preserve">economic prosperity of the city. </w:t>
      </w:r>
      <w:r w:rsidRPr="00A034DB">
        <w:t>The goal of development review is to ensure that buildings are safe, that land uses and project designs are appropriate, that traffic impacts are managed, and that utilities and other infrastructure that are built as part of a development meet the city’s standards for quality and achieve the Community Vision</w:t>
      </w:r>
      <w:r>
        <w:t>.</w:t>
      </w:r>
    </w:p>
    <w:p w:rsidR="005D4E84" w:rsidRDefault="005D4E84" w:rsidP="005D4E84">
      <w:pPr>
        <w:rPr>
          <w:rFonts w:cs="Times New Roman"/>
          <w:b/>
          <w:color w:val="FFFFFF" w:themeColor="background1"/>
          <w:highlight w:val="black"/>
        </w:rPr>
      </w:pPr>
    </w:p>
    <w:p w:rsidR="00512DDE" w:rsidRDefault="00075205" w:rsidP="005D4E84">
      <w:pPr>
        <w:rPr>
          <w:rFonts w:cs="Times New Roman"/>
          <w:b/>
          <w:color w:val="FFFFFF" w:themeColor="background1"/>
          <w:highlight w:val="black"/>
        </w:rPr>
      </w:pPr>
      <w:r>
        <w:rPr>
          <w:rFonts w:cs="Times New Roman"/>
          <w:b/>
          <w:noProof/>
          <w:color w:val="FFFFFF" w:themeColor="background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pt;margin-top:19.65pt;width:547.65pt;height:170.1pt;z-index:251661312" strokecolor="black [3213]">
            <v:imagedata r:id="rId11" o:title=""/>
            <w10:wrap type="square" side="right"/>
          </v:shape>
          <o:OLEObject Type="Embed" ProgID="Excel.Sheet.12" ShapeID="_x0000_s1027" DrawAspect="Content" ObjectID="_1338904271" r:id="rId12"/>
        </w:pict>
      </w:r>
      <w:r w:rsidR="00F04872">
        <w:rPr>
          <w:rFonts w:cs="Times New Roman"/>
          <w:b/>
          <w:color w:val="FFFFFF" w:themeColor="background1"/>
          <w:highlight w:val="black"/>
        </w:rPr>
        <w:t>Section 3: Required Resources</w:t>
      </w:r>
    </w:p>
    <w:p w:rsidR="00FA4BA2" w:rsidRDefault="00FA4BA2" w:rsidP="005D4E84">
      <w:pPr>
        <w:rPr>
          <w:rFonts w:cs="Times New Roman"/>
          <w:b/>
          <w:color w:val="FFFFFF" w:themeColor="background1"/>
          <w:highlight w:val="black"/>
        </w:rPr>
      </w:pPr>
      <w:bookmarkStart w:id="2" w:name="OLE_LINK3"/>
      <w:bookmarkStart w:id="3" w:name="OLE_LINK4"/>
    </w:p>
    <w:p w:rsidR="005D4E84" w:rsidRDefault="005D4E84" w:rsidP="005D4E84">
      <w:pPr>
        <w:rPr>
          <w:rFonts w:cs="Times New Roman"/>
          <w:b/>
          <w:color w:val="FFFFFF" w:themeColor="background1"/>
          <w:highlight w:val="black"/>
        </w:rPr>
      </w:pPr>
      <w:r>
        <w:rPr>
          <w:rFonts w:cs="Times New Roman"/>
          <w:b/>
          <w:color w:val="FFFFFF" w:themeColor="background1"/>
          <w:highlight w:val="black"/>
        </w:rPr>
        <w:t>Section 4: Cost Savings</w:t>
      </w:r>
      <w:r w:rsidR="00F04872">
        <w:rPr>
          <w:rFonts w:cs="Times New Roman"/>
          <w:b/>
          <w:color w:val="FFFFFF" w:themeColor="background1"/>
          <w:highlight w:val="black"/>
        </w:rPr>
        <w:t>/Innovation/Partnerships/Collaboration</w:t>
      </w:r>
    </w:p>
    <w:bookmarkEnd w:id="2"/>
    <w:bookmarkEnd w:id="3"/>
    <w:p w:rsidR="005201F6" w:rsidRDefault="00A45111" w:rsidP="005201F6">
      <w:pPr>
        <w:spacing w:line="240" w:lineRule="auto"/>
        <w:ind w:left="1440" w:hanging="1440"/>
      </w:pPr>
      <w:r>
        <w:t>Cost Savings:</w:t>
      </w:r>
      <w:r>
        <w:tab/>
      </w:r>
      <w:r w:rsidR="005201F6">
        <w:t>Providing predictable and effective review services reduces project delays for customers and</w:t>
      </w:r>
      <w:r w:rsidR="00BD5197">
        <w:t xml:space="preserve"> associated costs, and</w:t>
      </w:r>
      <w:r w:rsidR="005201F6">
        <w:t xml:space="preserve"> allows for the most efficient use of staff time.  </w:t>
      </w:r>
      <w:r w:rsidR="00D00409">
        <w:t xml:space="preserve">According to the 2009 Customer Survey, </w:t>
      </w:r>
      <w:r w:rsidR="00D00409" w:rsidRPr="003212DF">
        <w:rPr>
          <w:highlight w:val="yellow"/>
        </w:rPr>
        <w:t xml:space="preserve">75% of the responders felt that </w:t>
      </w:r>
      <w:proofErr w:type="gramStart"/>
      <w:r w:rsidR="00D00409" w:rsidRPr="003212DF">
        <w:rPr>
          <w:highlight w:val="yellow"/>
        </w:rPr>
        <w:t>staff were</w:t>
      </w:r>
      <w:proofErr w:type="gramEnd"/>
      <w:r w:rsidR="00D00409" w:rsidRPr="003212DF">
        <w:rPr>
          <w:highlight w:val="yellow"/>
        </w:rPr>
        <w:t xml:space="preserve"> </w:t>
      </w:r>
      <w:r w:rsidR="00A60444" w:rsidRPr="003212DF">
        <w:rPr>
          <w:highlight w:val="yellow"/>
        </w:rPr>
        <w:t>knowledgeable</w:t>
      </w:r>
      <w:r w:rsidR="00D00409">
        <w:t xml:space="preserve"> about codes and regulations affecting their property.</w:t>
      </w:r>
      <w:r w:rsidR="007C04BB">
        <w:t xml:space="preserve">  Collaboration with </w:t>
      </w:r>
      <w:r w:rsidR="0062507E">
        <w:t xml:space="preserve">regional cities </w:t>
      </w:r>
      <w:r w:rsidR="007C04BB">
        <w:t xml:space="preserve">creates </w:t>
      </w:r>
      <w:r w:rsidR="00A60444">
        <w:t>consistency</w:t>
      </w:r>
      <w:r w:rsidR="0062507E">
        <w:t>,</w:t>
      </w:r>
      <w:r w:rsidR="007C04BB">
        <w:t xml:space="preserve"> predictab</w:t>
      </w:r>
      <w:r w:rsidR="0062507E">
        <w:t>le customer experience, and</w:t>
      </w:r>
      <w:r w:rsidR="007C04BB">
        <w:t xml:space="preserve"> builds a better customer who is familiar with similar requirements </w:t>
      </w:r>
      <w:r w:rsidR="0062507E">
        <w:t>and procedures</w:t>
      </w:r>
      <w:r w:rsidR="007C04BB">
        <w:t xml:space="preserve">. </w:t>
      </w:r>
      <w:r w:rsidR="0062507E">
        <w:t xml:space="preserve"> Also, review </w:t>
      </w:r>
      <w:r w:rsidR="0062507E" w:rsidRPr="003212DF">
        <w:rPr>
          <w:highlight w:val="yellow"/>
        </w:rPr>
        <w:t>consultant costs have been reduced by $</w:t>
      </w:r>
      <w:r w:rsidR="00ED7786" w:rsidRPr="003212DF">
        <w:rPr>
          <w:highlight w:val="yellow"/>
        </w:rPr>
        <w:t>275,000</w:t>
      </w:r>
      <w:r w:rsidR="0062507E">
        <w:t>.</w:t>
      </w:r>
    </w:p>
    <w:p w:rsidR="005201F6" w:rsidRDefault="005201F6" w:rsidP="005201F6">
      <w:pPr>
        <w:spacing w:line="240" w:lineRule="auto"/>
        <w:ind w:left="1440" w:hanging="1440"/>
      </w:pPr>
      <w:r>
        <w:t>Innovation:</w:t>
      </w:r>
      <w:r>
        <w:tab/>
      </w:r>
      <w:r w:rsidR="00FA4BA2" w:rsidRPr="005152A7">
        <w:t xml:space="preserve">In 2009, </w:t>
      </w:r>
      <w:r w:rsidR="009308DA">
        <w:t>Development Services (DS)</w:t>
      </w:r>
      <w:r w:rsidR="00FA4BA2" w:rsidRPr="005152A7">
        <w:t xml:space="preserve"> developed the Development Services High Performance Ideals as part of </w:t>
      </w:r>
      <w:r w:rsidR="00FA4BA2" w:rsidRPr="00D85F46">
        <w:t>the DS Forward initiative to further on-going improvement efforts</w:t>
      </w:r>
      <w:r w:rsidR="0084030E" w:rsidRPr="00D85F46">
        <w:t xml:space="preserve"> (See </w:t>
      </w:r>
      <w:r w:rsidR="00D85F46" w:rsidRPr="00D85F46">
        <w:t>110.03PA_Attach 1</w:t>
      </w:r>
      <w:r w:rsidR="0084030E" w:rsidRPr="00D85F46">
        <w:t>)</w:t>
      </w:r>
      <w:r w:rsidR="00BD5197" w:rsidRPr="00D85F46">
        <w:t xml:space="preserve">.  </w:t>
      </w:r>
      <w:r w:rsidR="00FA4BA2" w:rsidRPr="00D85F46">
        <w:t xml:space="preserve">DS delivers quality services that are fast, predictable, and </w:t>
      </w:r>
      <w:r w:rsidR="00BD5197" w:rsidRPr="00D85F46">
        <w:t>understandable</w:t>
      </w:r>
      <w:r w:rsidR="00FA4BA2" w:rsidRPr="00D85F46">
        <w:t>.</w:t>
      </w:r>
      <w:r w:rsidR="00EE51FB" w:rsidRPr="00D85F46">
        <w:t xml:space="preserve">  Customer service has been</w:t>
      </w:r>
      <w:r w:rsidR="00EE51FB">
        <w:t xml:space="preserve"> increased by new initiatives such as the Quick Attack review team.</w:t>
      </w:r>
    </w:p>
    <w:p w:rsidR="005201F6" w:rsidRDefault="005201F6" w:rsidP="005201F6">
      <w:pPr>
        <w:spacing w:line="240" w:lineRule="auto"/>
        <w:ind w:left="1440" w:hanging="1440"/>
      </w:pPr>
      <w:r>
        <w:t>Partnerships:</w:t>
      </w:r>
      <w:r>
        <w:tab/>
      </w:r>
      <w:r w:rsidR="001148D6">
        <w:t>MyBuildingPermit.com, Bellevue School District, Puget Sound Energy, Department of Ecology, WA State Department of Transportation, Sound Transit, King County, WA Association of Building Officials, Structural Engineers Association of WA, King Co Emergency Management Division</w:t>
      </w:r>
    </w:p>
    <w:p w:rsidR="006F59CA" w:rsidRDefault="005201F6" w:rsidP="006F59CA">
      <w:pPr>
        <w:spacing w:line="240" w:lineRule="auto"/>
        <w:ind w:left="1440" w:hanging="1440"/>
      </w:pPr>
      <w:r>
        <w:lastRenderedPageBreak/>
        <w:t>Collaboration:</w:t>
      </w:r>
      <w:r>
        <w:tab/>
      </w:r>
      <w:r w:rsidR="006F59CA">
        <w:t>Development Services, Fire, Transportation, and Utilities Departments</w:t>
      </w:r>
    </w:p>
    <w:p w:rsidR="00FA4BA2" w:rsidRDefault="00FA4BA2" w:rsidP="005201F6">
      <w:pPr>
        <w:spacing w:line="240" w:lineRule="auto"/>
        <w:ind w:left="1440" w:hanging="1440"/>
      </w:pPr>
      <w:r>
        <w:t xml:space="preserve"> </w:t>
      </w:r>
      <w:r w:rsidRPr="005152A7">
        <w:t xml:space="preserve"> </w:t>
      </w:r>
    </w:p>
    <w:p w:rsidR="003536D2" w:rsidRPr="00A52AAF" w:rsidRDefault="00502408" w:rsidP="00D85F46">
      <w:pPr>
        <w:spacing w:line="240" w:lineRule="auto"/>
        <w:rPr>
          <w:rFonts w:cs="Times New Roman"/>
          <w:b/>
          <w:color w:val="FFFFFF" w:themeColor="background1"/>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5</w:t>
      </w:r>
      <w:r w:rsidRPr="00A826EE">
        <w:rPr>
          <w:rFonts w:cs="Times New Roman"/>
          <w:b/>
          <w:color w:val="FFFFFF" w:themeColor="background1"/>
          <w:highlight w:val="black"/>
        </w:rPr>
        <w:t xml:space="preserve">: </w:t>
      </w:r>
      <w:r w:rsidR="006E40FE" w:rsidRPr="00A826EE">
        <w:rPr>
          <w:rFonts w:cs="Times New Roman"/>
          <w:b/>
          <w:color w:val="FFFFFF" w:themeColor="background1"/>
          <w:highlight w:val="black"/>
        </w:rPr>
        <w:t xml:space="preserve">Budget </w:t>
      </w:r>
      <w:r w:rsidRPr="00A826EE">
        <w:rPr>
          <w:rFonts w:cs="Times New Roman"/>
          <w:b/>
          <w:color w:val="FFFFFF" w:themeColor="background1"/>
          <w:highlight w:val="black"/>
        </w:rPr>
        <w:t xml:space="preserve">Proposal </w:t>
      </w:r>
      <w:r w:rsidR="006E40FE" w:rsidRPr="00A826EE">
        <w:rPr>
          <w:rFonts w:cs="Times New Roman"/>
          <w:b/>
          <w:color w:val="FFFFFF" w:themeColor="background1"/>
          <w:highlight w:val="black"/>
        </w:rPr>
        <w:t>Description</w:t>
      </w:r>
    </w:p>
    <w:p w:rsidR="00FA4BA2" w:rsidRDefault="00FA4BA2" w:rsidP="00D85F4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line="240" w:lineRule="auto"/>
        <w:rPr>
          <w:rFonts w:cs="Arial"/>
          <w:color w:val="000000"/>
        </w:rPr>
      </w:pPr>
      <w:r w:rsidRPr="005152A7">
        <w:rPr>
          <w:rFonts w:cs="Arial"/>
          <w:color w:val="000000"/>
        </w:rPr>
        <w:t>This proposal funds</w:t>
      </w:r>
      <w:r w:rsidR="003A1A8D">
        <w:rPr>
          <w:rFonts w:cs="Arial"/>
          <w:color w:val="000000"/>
        </w:rPr>
        <w:t xml:space="preserve"> cross-department (DS)</w:t>
      </w:r>
      <w:r w:rsidRPr="005152A7">
        <w:rPr>
          <w:rFonts w:cs="Arial"/>
          <w:color w:val="000000"/>
        </w:rPr>
        <w:t xml:space="preserve"> staff positions in four departments </w:t>
      </w:r>
      <w:r w:rsidR="00AE6CED">
        <w:rPr>
          <w:rFonts w:cs="Arial"/>
          <w:color w:val="000000"/>
        </w:rPr>
        <w:t xml:space="preserve">(Development Services, Utilities, Transportation, and Fire) </w:t>
      </w:r>
      <w:r w:rsidRPr="005152A7">
        <w:rPr>
          <w:rFonts w:cs="Arial"/>
          <w:color w:val="000000"/>
        </w:rPr>
        <w:t>for review of a wide range of development  projects</w:t>
      </w:r>
      <w:r>
        <w:rPr>
          <w:rFonts w:cs="Arial"/>
          <w:color w:val="000000"/>
        </w:rPr>
        <w:t xml:space="preserve"> such as </w:t>
      </w:r>
      <w:r w:rsidRPr="005152A7">
        <w:rPr>
          <w:rFonts w:cs="Arial"/>
          <w:color w:val="000000"/>
        </w:rPr>
        <w:t>commercial development, residential construction,</w:t>
      </w:r>
      <w:r w:rsidR="00D33361">
        <w:rPr>
          <w:rFonts w:cs="Arial"/>
          <w:color w:val="000000"/>
        </w:rPr>
        <w:t xml:space="preserve"> </w:t>
      </w:r>
      <w:r w:rsidRPr="005152A7">
        <w:rPr>
          <w:rFonts w:cs="Arial"/>
          <w:color w:val="000000"/>
        </w:rPr>
        <w:t>infrastructure projects, use of the right of way</w:t>
      </w:r>
      <w:r>
        <w:rPr>
          <w:rFonts w:cs="Arial"/>
          <w:color w:val="000000"/>
        </w:rPr>
        <w:t xml:space="preserve">, </w:t>
      </w:r>
      <w:r w:rsidRPr="005152A7">
        <w:rPr>
          <w:rFonts w:cs="Arial"/>
          <w:color w:val="000000"/>
        </w:rPr>
        <w:t>city parks</w:t>
      </w:r>
      <w:r>
        <w:rPr>
          <w:rFonts w:cs="Arial"/>
          <w:color w:val="000000"/>
        </w:rPr>
        <w:t xml:space="preserve">, and </w:t>
      </w:r>
      <w:r w:rsidRPr="005152A7">
        <w:rPr>
          <w:rFonts w:cs="Arial"/>
          <w:color w:val="000000"/>
        </w:rPr>
        <w:t>school</w:t>
      </w:r>
      <w:r>
        <w:rPr>
          <w:rFonts w:cs="Arial"/>
          <w:color w:val="000000"/>
        </w:rPr>
        <w:t>s</w:t>
      </w:r>
      <w:r w:rsidRPr="005152A7">
        <w:rPr>
          <w:rFonts w:cs="Arial"/>
          <w:color w:val="000000"/>
        </w:rPr>
        <w:t xml:space="preserve">.  Many applications are highly complex and/or controversial, with technical, legal, and political issues. </w:t>
      </w:r>
      <w:proofErr w:type="gramStart"/>
      <w:r w:rsidRPr="005152A7">
        <w:rPr>
          <w:rFonts w:cs="Arial"/>
          <w:color w:val="000000"/>
        </w:rPr>
        <w:t>Staff are</w:t>
      </w:r>
      <w:proofErr w:type="gramEnd"/>
      <w:r w:rsidRPr="005152A7">
        <w:rPr>
          <w:rFonts w:cs="Arial"/>
          <w:color w:val="000000"/>
        </w:rPr>
        <w:t xml:space="preserve"> called upon to re</w:t>
      </w:r>
      <w:r w:rsidR="003A1A8D">
        <w:rPr>
          <w:rFonts w:cs="Arial"/>
          <w:color w:val="000000"/>
        </w:rPr>
        <w:t>present the City in</w:t>
      </w:r>
      <w:r w:rsidRPr="005152A7">
        <w:rPr>
          <w:rFonts w:cs="Arial"/>
          <w:color w:val="000000"/>
        </w:rPr>
        <w:t xml:space="preserve"> public forums, including </w:t>
      </w:r>
      <w:proofErr w:type="spellStart"/>
      <w:r w:rsidRPr="005152A7">
        <w:rPr>
          <w:rFonts w:cs="Arial"/>
          <w:color w:val="000000"/>
        </w:rPr>
        <w:t>preapplication</w:t>
      </w:r>
      <w:proofErr w:type="spellEnd"/>
      <w:r w:rsidRPr="005152A7">
        <w:rPr>
          <w:rFonts w:cs="Arial"/>
          <w:color w:val="000000"/>
        </w:rPr>
        <w:t xml:space="preserve"> meetings, public meetings, and hearings.</w:t>
      </w:r>
      <w:r w:rsidR="00AE6CED">
        <w:rPr>
          <w:rFonts w:cs="Arial"/>
          <w:color w:val="000000"/>
        </w:rPr>
        <w:t xml:space="preserve">   </w:t>
      </w:r>
    </w:p>
    <w:p w:rsidR="006E40FE" w:rsidRPr="00A826EE" w:rsidRDefault="006E40FE"/>
    <w:p w:rsidR="00820215" w:rsidRPr="00820215" w:rsidRDefault="00502408" w:rsidP="001F61DA">
      <w:pPr>
        <w:rPr>
          <w:rFonts w:cs="Times New Roman"/>
          <w:b/>
          <w:color w:val="FFFFFF" w:themeColor="background1"/>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6</w:t>
      </w:r>
      <w:r w:rsidRPr="00A826EE">
        <w:rPr>
          <w:rFonts w:cs="Times New Roman"/>
          <w:b/>
          <w:color w:val="FFFFFF" w:themeColor="background1"/>
          <w:highlight w:val="black"/>
        </w:rPr>
        <w:t xml:space="preserve">: </w:t>
      </w:r>
      <w:r w:rsidR="00626A57" w:rsidRPr="00A826EE">
        <w:rPr>
          <w:rFonts w:cs="Times New Roman"/>
          <w:b/>
          <w:color w:val="FFFFFF" w:themeColor="background1"/>
          <w:highlight w:val="black"/>
        </w:rPr>
        <w:t>Mandates and Contractual Agreements</w:t>
      </w:r>
    </w:p>
    <w:p w:rsidR="00B504FE" w:rsidRPr="00E2495A" w:rsidRDefault="00B504FE" w:rsidP="00817E4B">
      <w:pPr>
        <w:pStyle w:val="ListParagraph"/>
        <w:numPr>
          <w:ilvl w:val="0"/>
          <w:numId w:val="9"/>
        </w:numPr>
        <w:spacing w:line="240" w:lineRule="auto"/>
      </w:pPr>
      <w:r w:rsidRPr="006974CE">
        <w:t xml:space="preserve">All </w:t>
      </w:r>
      <w:r>
        <w:t xml:space="preserve">WA </w:t>
      </w:r>
      <w:r w:rsidRPr="006974CE">
        <w:t xml:space="preserve">Cities and </w:t>
      </w:r>
      <w:r w:rsidR="00EE51FB">
        <w:t>Counties are mandated to verify compliance with</w:t>
      </w:r>
      <w:r w:rsidRPr="006974CE">
        <w:t xml:space="preserve"> the</w:t>
      </w:r>
      <w:r w:rsidR="00EE51FB">
        <w:t xml:space="preserve"> following </w:t>
      </w:r>
      <w:r>
        <w:t>s</w:t>
      </w:r>
      <w:r w:rsidR="00EE51FB">
        <w:t>tate and federal laws.</w:t>
      </w:r>
    </w:p>
    <w:p w:rsidR="00B504FE" w:rsidRPr="00E2495A" w:rsidRDefault="00B504FE" w:rsidP="00817E4B">
      <w:pPr>
        <w:pStyle w:val="ListParagraph"/>
        <w:numPr>
          <w:ilvl w:val="1"/>
          <w:numId w:val="9"/>
        </w:numPr>
        <w:spacing w:line="240" w:lineRule="auto"/>
      </w:pPr>
      <w:r w:rsidRPr="00E2495A">
        <w:rPr>
          <w:rFonts w:cs="Times New Roman"/>
        </w:rPr>
        <w:t xml:space="preserve">Growth Management Act;  Local Project Review;  State Environmental Policy Act;  FEMA National Flood Insurance Program;  </w:t>
      </w:r>
      <w:r>
        <w:rPr>
          <w:rFonts w:cs="Times New Roman"/>
        </w:rPr>
        <w:t>WA S</w:t>
      </w:r>
      <w:r>
        <w:t>tate Building C</w:t>
      </w:r>
      <w:r w:rsidRPr="006974CE">
        <w:t xml:space="preserve">ode (RCW 19.27) </w:t>
      </w:r>
      <w:r w:rsidRPr="00E2495A">
        <w:rPr>
          <w:rFonts w:cs="Times New Roman"/>
        </w:rPr>
        <w:t>International Building Code; International Fire Code;  National Pollutant Discharge Elimination System</w:t>
      </w:r>
      <w:r w:rsidRPr="00E2495A">
        <w:t xml:space="preserve"> </w:t>
      </w:r>
      <w:r>
        <w:t xml:space="preserve">(NPDES) clean water acts (RCW 90.48 &amp; Title 33 US Code, Section 1251`et </w:t>
      </w:r>
      <w:proofErr w:type="spellStart"/>
      <w:r>
        <w:t>seq</w:t>
      </w:r>
      <w:proofErr w:type="spellEnd"/>
      <w:r>
        <w:t xml:space="preserve"> – Federal Water Pollution Control Act)</w:t>
      </w:r>
      <w:r>
        <w:rPr>
          <w:rFonts w:cs="Times New Roman"/>
        </w:rPr>
        <w:t>; Plats, RCW 58.17</w:t>
      </w:r>
      <w:r w:rsidRPr="00E2495A">
        <w:rPr>
          <w:rFonts w:cs="Times New Roman"/>
        </w:rPr>
        <w:t>;  Water Resources Act; Shoreline Management Act;  National Environmental Policy Act;  Endangered Species Act; The</w:t>
      </w:r>
      <w:r>
        <w:rPr>
          <w:rFonts w:cs="Times New Roman"/>
        </w:rPr>
        <w:t xml:space="preserve"> Telecommunications Act of 1996; Americans with Disabilities Act </w:t>
      </w:r>
      <w:r>
        <w:t>(</w:t>
      </w:r>
      <w:r w:rsidRPr="00E2495A">
        <w:t>Rehabilitation Act of 1973 and Title II of the Americans with Disabilities Act); Water purveyor cross-connection control program (WAC 246-290-490)</w:t>
      </w:r>
      <w:r>
        <w:t>.</w:t>
      </w:r>
    </w:p>
    <w:p w:rsidR="00B504FE" w:rsidRDefault="00B504FE">
      <w:pPr>
        <w:rPr>
          <w:rFonts w:cs="Times New Roman"/>
          <w:b/>
          <w:color w:val="FFFFFF" w:themeColor="background1"/>
          <w:highlight w:val="black"/>
        </w:rPr>
      </w:pPr>
    </w:p>
    <w:p w:rsidR="00A826EE" w:rsidRPr="001F61DA" w:rsidRDefault="00C831CA" w:rsidP="001F61DA">
      <w:pPr>
        <w:rPr>
          <w:rFonts w:cs="Times New Roman"/>
          <w:b/>
          <w:color w:val="FFFFFF" w:themeColor="background1"/>
        </w:rPr>
      </w:pPr>
      <w:r>
        <w:rPr>
          <w:rFonts w:cs="Times New Roman"/>
          <w:b/>
          <w:color w:val="FFFFFF" w:themeColor="background1"/>
          <w:highlight w:val="black"/>
        </w:rPr>
        <w:t>Section 7</w:t>
      </w:r>
      <w:r w:rsidR="00502408" w:rsidRPr="00A826EE">
        <w:rPr>
          <w:rFonts w:cs="Times New Roman"/>
          <w:b/>
          <w:color w:val="FFFFFF" w:themeColor="background1"/>
          <w:highlight w:val="black"/>
        </w:rPr>
        <w:t xml:space="preserve">: </w:t>
      </w:r>
      <w:r w:rsidR="00A52AAF">
        <w:rPr>
          <w:rFonts w:cs="Times New Roman"/>
          <w:b/>
          <w:color w:val="FFFFFF" w:themeColor="background1"/>
          <w:highlight w:val="black"/>
        </w:rPr>
        <w:t>Proposal Justification</w:t>
      </w:r>
      <w:r w:rsidR="00F04872">
        <w:rPr>
          <w:rFonts w:cs="Times New Roman"/>
          <w:b/>
          <w:color w:val="FFFFFF" w:themeColor="background1"/>
          <w:highlight w:val="black"/>
        </w:rPr>
        <w:t>/Evidence</w:t>
      </w:r>
      <w:r w:rsidR="00D91257">
        <w:rPr>
          <w:rFonts w:cs="Times New Roman"/>
          <w:b/>
          <w:color w:val="FFFFFF" w:themeColor="background1"/>
          <w:highlight w:val="black"/>
        </w:rPr>
        <w:t xml:space="preserve"> (may insert</w:t>
      </w:r>
      <w:r w:rsidR="00A52AAF">
        <w:rPr>
          <w:rFonts w:cs="Times New Roman"/>
          <w:b/>
          <w:color w:val="FFFFFF" w:themeColor="background1"/>
          <w:highlight w:val="black"/>
        </w:rPr>
        <w:t xml:space="preserve"> charts, graphs, tables, etc.)</w:t>
      </w:r>
    </w:p>
    <w:p w:rsidR="007D49A9" w:rsidRPr="007D49A9" w:rsidRDefault="007D49A9" w:rsidP="00817E4B">
      <w:pPr>
        <w:spacing w:line="240" w:lineRule="auto"/>
        <w:rPr>
          <w:rFonts w:cs="Times New Roman"/>
          <w:b/>
        </w:rPr>
      </w:pPr>
      <w:r w:rsidRPr="005152A7">
        <w:rPr>
          <w:rFonts w:cs="Times New Roman"/>
          <w:b/>
        </w:rPr>
        <w:t>A.  Factors/Purchasing strategies addressed by this proposal - for the PRIMARY outcome</w:t>
      </w:r>
    </w:p>
    <w:p w:rsidR="00404E15" w:rsidRDefault="00404E15" w:rsidP="00817E4B">
      <w:pPr>
        <w:spacing w:line="240" w:lineRule="auto"/>
        <w:rPr>
          <w:rFonts w:cs="Times New Roman"/>
          <w:lang w:bidi="en-US"/>
        </w:rPr>
      </w:pPr>
      <w:r w:rsidRPr="00404E15">
        <w:rPr>
          <w:rFonts w:cs="Times New Roman"/>
          <w:lang w:bidi="en-US"/>
        </w:rPr>
        <w:t xml:space="preserve">This proposal supports City-wide purchasing strategies to provide the </w:t>
      </w:r>
      <w:r w:rsidRPr="00404E15">
        <w:rPr>
          <w:rFonts w:cs="Times New Roman"/>
          <w:i/>
          <w:lang w:bidi="en-US"/>
        </w:rPr>
        <w:t xml:space="preserve">best value for meeting community needs </w:t>
      </w:r>
      <w:r w:rsidRPr="00404E15">
        <w:rPr>
          <w:rFonts w:cs="Times New Roman"/>
          <w:lang w:bidi="en-US"/>
        </w:rPr>
        <w:t xml:space="preserve">by </w:t>
      </w:r>
      <w:r w:rsidRPr="00404E15">
        <w:rPr>
          <w:rFonts w:cs="Times New Roman"/>
          <w:i/>
          <w:lang w:bidi="en-US"/>
        </w:rPr>
        <w:t>leveraging cross department collaborations</w:t>
      </w:r>
      <w:r w:rsidRPr="00404E15">
        <w:rPr>
          <w:rFonts w:cs="Times New Roman"/>
          <w:lang w:bidi="en-US"/>
        </w:rPr>
        <w:t xml:space="preserve"> to provide efficient and predictable review services to </w:t>
      </w:r>
      <w:r w:rsidRPr="00404E15">
        <w:rPr>
          <w:rFonts w:cs="Times New Roman"/>
          <w:i/>
          <w:lang w:bidi="en-US"/>
        </w:rPr>
        <w:t>ensure sound management of resources and business practices</w:t>
      </w:r>
      <w:r w:rsidRPr="00404E15">
        <w:rPr>
          <w:rFonts w:cs="Times New Roman"/>
          <w:lang w:bidi="en-US"/>
        </w:rPr>
        <w:t>. Over the last development cycle, Building, Utilities, and Land Use have used outside consultants to maintain review timelines when workload has required additional resources. Review work provide</w:t>
      </w:r>
      <w:r w:rsidR="00EE51FB">
        <w:rPr>
          <w:rFonts w:cs="Times New Roman"/>
          <w:lang w:bidi="en-US"/>
        </w:rPr>
        <w:t xml:space="preserve">d by </w:t>
      </w:r>
      <w:proofErr w:type="gramStart"/>
      <w:r w:rsidR="00EE51FB">
        <w:rPr>
          <w:rFonts w:cs="Times New Roman"/>
          <w:lang w:bidi="en-US"/>
        </w:rPr>
        <w:t>consultants</w:t>
      </w:r>
      <w:proofErr w:type="gramEnd"/>
      <w:r w:rsidR="00EE51FB">
        <w:rPr>
          <w:rFonts w:cs="Times New Roman"/>
          <w:lang w:bidi="en-US"/>
        </w:rPr>
        <w:t xml:space="preserve"> ranges </w:t>
      </w:r>
      <w:r w:rsidRPr="00404E15">
        <w:rPr>
          <w:rFonts w:cs="Times New Roman"/>
          <w:lang w:bidi="en-US"/>
        </w:rPr>
        <w:t>from $80 to $200 per hour. Review</w:t>
      </w:r>
      <w:r w:rsidR="00817E4B">
        <w:rPr>
          <w:rFonts w:cs="Times New Roman"/>
          <w:lang w:bidi="en-US"/>
        </w:rPr>
        <w:t xml:space="preserve"> services provided by </w:t>
      </w:r>
      <w:r w:rsidR="00817E4B" w:rsidRPr="003212DF">
        <w:rPr>
          <w:rFonts w:cs="Times New Roman"/>
          <w:highlight w:val="yellow"/>
          <w:lang w:bidi="en-US"/>
        </w:rPr>
        <w:t xml:space="preserve">DS staff are at a lower cost </w:t>
      </w:r>
      <w:r w:rsidRPr="003212DF">
        <w:rPr>
          <w:rFonts w:cs="Times New Roman"/>
          <w:highlight w:val="yellow"/>
          <w:lang w:bidi="en-US"/>
        </w:rPr>
        <w:t>and with greater efficiency and effectiveness</w:t>
      </w:r>
      <w:r w:rsidRPr="00404E15">
        <w:rPr>
          <w:rFonts w:cs="Times New Roman"/>
          <w:lang w:bidi="en-US"/>
        </w:rPr>
        <w:t xml:space="preserve"> as DS </w:t>
      </w:r>
      <w:proofErr w:type="gramStart"/>
      <w:r w:rsidRPr="00404E15">
        <w:rPr>
          <w:rFonts w:cs="Times New Roman"/>
          <w:lang w:bidi="en-US"/>
        </w:rPr>
        <w:t>staff are</w:t>
      </w:r>
      <w:proofErr w:type="gramEnd"/>
      <w:r w:rsidRPr="00404E15">
        <w:rPr>
          <w:rFonts w:cs="Times New Roman"/>
          <w:lang w:bidi="en-US"/>
        </w:rPr>
        <w:t xml:space="preserve"> most familiar with city codes and standards. </w:t>
      </w:r>
      <w:r w:rsidR="00EE51FB">
        <w:rPr>
          <w:rFonts w:cs="Times New Roman"/>
          <w:lang w:bidi="en-US"/>
        </w:rPr>
        <w:t>In general,</w:t>
      </w:r>
      <w:r w:rsidR="00817E4B">
        <w:rPr>
          <w:rFonts w:cs="Times New Roman"/>
          <w:lang w:bidi="en-US"/>
        </w:rPr>
        <w:t xml:space="preserve"> twice the project review production is achieved per unit cost by DS staff versus outside consultants, and customers repeatedly express a preference for in-house review of projects.  </w:t>
      </w:r>
      <w:r w:rsidRPr="00404E15">
        <w:rPr>
          <w:rFonts w:cs="Times New Roman"/>
          <w:lang w:bidi="en-US"/>
        </w:rPr>
        <w:t>Level of service would be maintained by using the cross departmental expertise of DS staff to provide the technical expertise needed to support development review functions.</w:t>
      </w:r>
    </w:p>
    <w:p w:rsidR="00404E15" w:rsidRPr="00404E15" w:rsidRDefault="00404E15" w:rsidP="00817E4B">
      <w:pPr>
        <w:spacing w:line="240" w:lineRule="auto"/>
        <w:rPr>
          <w:rFonts w:cs="Times New Roman"/>
          <w:lang w:bidi="en-US"/>
        </w:rPr>
      </w:pPr>
    </w:p>
    <w:p w:rsidR="007D49A9" w:rsidRDefault="007D49A9" w:rsidP="00817E4B">
      <w:pPr>
        <w:spacing w:line="240" w:lineRule="auto"/>
        <w:rPr>
          <w:rFonts w:cs="Times New Roman"/>
        </w:rPr>
      </w:pPr>
      <w:r w:rsidRPr="005152A7">
        <w:rPr>
          <w:rFonts w:cs="Times New Roman"/>
          <w:u w:val="single"/>
        </w:rPr>
        <w:t>People &amp; Partnerships</w:t>
      </w:r>
      <w:r w:rsidRPr="005152A7">
        <w:rPr>
          <w:rFonts w:cs="Times New Roman"/>
        </w:rPr>
        <w:t xml:space="preserve">: </w:t>
      </w:r>
      <w:r w:rsidR="00A8249D">
        <w:rPr>
          <w:rFonts w:cs="Times New Roman"/>
        </w:rPr>
        <w:t xml:space="preserve">Approximately </w:t>
      </w:r>
      <w:r w:rsidR="00A8249D" w:rsidRPr="003212DF">
        <w:rPr>
          <w:rFonts w:cs="Times New Roman"/>
          <w:highlight w:val="yellow"/>
        </w:rPr>
        <w:t xml:space="preserve">75% of </w:t>
      </w:r>
      <w:r w:rsidR="00E530FB" w:rsidRPr="003212DF">
        <w:rPr>
          <w:rFonts w:cs="Times New Roman"/>
          <w:highlight w:val="yellow"/>
        </w:rPr>
        <w:t>respondents to the 2009 Customer Survey felt that reviewers dealt with them with a positive, “here’s what needs to be done to get your permit approved” approach, rather than a negative “you can’t do that” approach</w:t>
      </w:r>
      <w:r w:rsidR="00E530FB">
        <w:rPr>
          <w:rFonts w:cs="Times New Roman"/>
        </w:rPr>
        <w:t xml:space="preserve">. </w:t>
      </w:r>
      <w:proofErr w:type="gramStart"/>
      <w:r w:rsidRPr="005152A7">
        <w:rPr>
          <w:rFonts w:cs="Times New Roman"/>
        </w:rPr>
        <w:t>Staff maintain</w:t>
      </w:r>
      <w:proofErr w:type="gramEnd"/>
      <w:r w:rsidRPr="005152A7">
        <w:rPr>
          <w:rFonts w:cs="Times New Roman"/>
        </w:rPr>
        <w:t xml:space="preserve"> relationships with long-time citizen activists and new residents in order to facilitate communication between developers, </w:t>
      </w:r>
      <w:r w:rsidR="00EF5691">
        <w:rPr>
          <w:rFonts w:cs="Times New Roman"/>
        </w:rPr>
        <w:t xml:space="preserve">franchise </w:t>
      </w:r>
      <w:r w:rsidRPr="005152A7">
        <w:rPr>
          <w:rFonts w:cs="Times New Roman"/>
        </w:rPr>
        <w:t>utilities</w:t>
      </w:r>
      <w:r w:rsidR="00A60444" w:rsidRPr="005152A7">
        <w:rPr>
          <w:rFonts w:cs="Times New Roman"/>
        </w:rPr>
        <w:t>, and</w:t>
      </w:r>
      <w:r w:rsidRPr="005152A7">
        <w:rPr>
          <w:rFonts w:cs="Times New Roman"/>
        </w:rPr>
        <w:t xml:space="preserve"> residents </w:t>
      </w:r>
      <w:r w:rsidR="00EF5691">
        <w:rPr>
          <w:rFonts w:cs="Times New Roman"/>
        </w:rPr>
        <w:t xml:space="preserve">who may </w:t>
      </w:r>
      <w:r w:rsidRPr="005152A7">
        <w:rPr>
          <w:rFonts w:cs="Times New Roman"/>
        </w:rPr>
        <w:t xml:space="preserve">potentially </w:t>
      </w:r>
      <w:r w:rsidR="00EF5691">
        <w:rPr>
          <w:rFonts w:cs="Times New Roman"/>
        </w:rPr>
        <w:t xml:space="preserve">be </w:t>
      </w:r>
      <w:r w:rsidRPr="005152A7">
        <w:rPr>
          <w:rFonts w:cs="Times New Roman"/>
        </w:rPr>
        <w:t xml:space="preserve">affected by proposed projects.  </w:t>
      </w:r>
      <w:r w:rsidR="00A60444">
        <w:rPr>
          <w:rFonts w:cs="Times New Roman"/>
        </w:rPr>
        <w:t>Staff is</w:t>
      </w:r>
      <w:r w:rsidR="00FA4158">
        <w:rPr>
          <w:rFonts w:cs="Times New Roman"/>
        </w:rPr>
        <w:t xml:space="preserve"> currently working with telecommunication providers to review current regulations in light of the latest 3G technology and its deployment.  </w:t>
      </w:r>
      <w:r w:rsidRPr="005152A7">
        <w:rPr>
          <w:rFonts w:cs="Times New Roman"/>
        </w:rPr>
        <w:t xml:space="preserve">DS plays a significant partner role in </w:t>
      </w:r>
      <w:proofErr w:type="spellStart"/>
      <w:r w:rsidRPr="005152A7">
        <w:rPr>
          <w:rFonts w:cs="Times New Roman"/>
        </w:rPr>
        <w:t>eGovAlliance</w:t>
      </w:r>
      <w:proofErr w:type="spellEnd"/>
      <w:r w:rsidRPr="005152A7">
        <w:rPr>
          <w:rFonts w:cs="Times New Roman"/>
        </w:rPr>
        <w:t xml:space="preserve">, promoting consistency and ease in permitting amongst local agencies. Review </w:t>
      </w:r>
      <w:proofErr w:type="gramStart"/>
      <w:r w:rsidRPr="005152A7">
        <w:rPr>
          <w:rFonts w:cs="Times New Roman"/>
        </w:rPr>
        <w:t>staff are</w:t>
      </w:r>
      <w:proofErr w:type="gramEnd"/>
      <w:r w:rsidRPr="005152A7">
        <w:rPr>
          <w:rFonts w:cs="Times New Roman"/>
        </w:rPr>
        <w:t xml:space="preserve"> often the first point of contact with citizens and developers and are key in establishing a collaborative partnership to promote quality development and community vision.</w:t>
      </w:r>
    </w:p>
    <w:p w:rsidR="007D49A9" w:rsidRDefault="007D49A9" w:rsidP="00817E4B">
      <w:pPr>
        <w:spacing w:line="240" w:lineRule="auto"/>
      </w:pPr>
      <w:r w:rsidRPr="005152A7">
        <w:rPr>
          <w:u w:val="single"/>
        </w:rPr>
        <w:t>Community Policy, Planning &amp; Development</w:t>
      </w:r>
      <w:r w:rsidRPr="005152A7">
        <w:t>: D</w:t>
      </w:r>
      <w:r>
        <w:t>S</w:t>
      </w:r>
      <w:r w:rsidRPr="005152A7">
        <w:t xml:space="preserve"> is committed to continuing examination of review policies and procedures to support the implementation </w:t>
      </w:r>
      <w:r w:rsidR="00A60444" w:rsidRPr="005152A7">
        <w:t>of Bellevue’s</w:t>
      </w:r>
      <w:r w:rsidRPr="005152A7">
        <w:t xml:space="preserve"> Comprehensive Plan.  The </w:t>
      </w:r>
      <w:r>
        <w:t>P</w:t>
      </w:r>
      <w:r w:rsidRPr="005152A7">
        <w:t xml:space="preserve">lan reflects citizen involvement, technical </w:t>
      </w:r>
      <w:r w:rsidR="00A60444" w:rsidRPr="005152A7">
        <w:t>analysis, and</w:t>
      </w:r>
      <w:r w:rsidRPr="005152A7">
        <w:t xml:space="preserve"> the judgment of decision-makers such as the city council.  DS</w:t>
      </w:r>
      <w:r>
        <w:t xml:space="preserve"> </w:t>
      </w:r>
      <w:r w:rsidRPr="005152A7">
        <w:t xml:space="preserve">staff is tasked </w:t>
      </w:r>
      <w:r w:rsidRPr="005152A7">
        <w:lastRenderedPageBreak/>
        <w:t>with ensuring that land uses and infrastructure development meet codes and standards and that future development remains consistent with the Plan.  Having a strategic comprehensive plan supported by an efficient and predictable review process helps Bellevue attract businesses, developers, and entrepreneurs who seek an attractive and business friendly environment.</w:t>
      </w:r>
      <w:r w:rsidR="00FA4158">
        <w:t xml:space="preserve">  Businesses that locate in Bellevue benefit from the quality and stability of development </w:t>
      </w:r>
      <w:proofErr w:type="gramStart"/>
      <w:r w:rsidR="00FA4158">
        <w:t>that results</w:t>
      </w:r>
      <w:proofErr w:type="gramEnd"/>
      <w:r w:rsidR="00FA4158">
        <w:t xml:space="preserve"> from the DS review process. </w:t>
      </w:r>
      <w:r w:rsidR="00A8249D">
        <w:t xml:space="preserve"> Eighty-six percent of</w:t>
      </w:r>
      <w:r w:rsidR="00D00409">
        <w:t xml:space="preserve"> respondents to t</w:t>
      </w:r>
      <w:r w:rsidR="00A8249D">
        <w:t xml:space="preserve">he </w:t>
      </w:r>
      <w:r w:rsidR="00D00409">
        <w:t>survey felt that overall, Bellevue does a good job inspecti</w:t>
      </w:r>
      <w:r w:rsidR="00EF5691">
        <w:t>ng</w:t>
      </w:r>
      <w:r w:rsidR="00D00409">
        <w:t xml:space="preserve"> projects and reviewing permit applications.</w:t>
      </w:r>
    </w:p>
    <w:p w:rsidR="007D49A9" w:rsidRDefault="007D49A9" w:rsidP="00817E4B">
      <w:pPr>
        <w:spacing w:line="240" w:lineRule="auto"/>
      </w:pPr>
      <w:r w:rsidRPr="005152A7">
        <w:rPr>
          <w:u w:val="single"/>
        </w:rPr>
        <w:t>Infrastructure</w:t>
      </w:r>
      <w:r w:rsidRPr="005152A7">
        <w:t xml:space="preserve">: </w:t>
      </w:r>
      <w:r>
        <w:t>DS</w:t>
      </w:r>
      <w:r w:rsidRPr="005152A7">
        <w:t xml:space="preserve"> </w:t>
      </w:r>
      <w:r w:rsidR="00A60444" w:rsidRPr="005152A7">
        <w:t>staff analyzes</w:t>
      </w:r>
      <w:r w:rsidRPr="005152A7">
        <w:t xml:space="preserve"> development to determine the need for mitigat</w:t>
      </w:r>
      <w:r>
        <w:t>ion of</w:t>
      </w:r>
      <w:r w:rsidRPr="005152A7">
        <w:t xml:space="preserve"> impacts on the transportation</w:t>
      </w:r>
      <w:r w:rsidR="00F365AE">
        <w:t xml:space="preserve"> and utilities</w:t>
      </w:r>
      <w:r w:rsidRPr="005152A7">
        <w:t xml:space="preserve"> system</w:t>
      </w:r>
      <w:r w:rsidR="00F365AE">
        <w:t>s</w:t>
      </w:r>
      <w:r>
        <w:t>.</w:t>
      </w:r>
      <w:r w:rsidRPr="005152A7">
        <w:t xml:space="preserve"> Mitigation includes not only improvements to pedestrian and street facilities</w:t>
      </w:r>
      <w:r w:rsidR="00A41D49">
        <w:t>,</w:t>
      </w:r>
      <w:r w:rsidRPr="005152A7">
        <w:t xml:space="preserve"> but also monetary contributions to capital improvement projects.  All improvements and contributions are previously documented in adopted plans and codes, providing predictability to the business community as to the cost of doing business in Bellevue. The maintenance and safe installation of reliable public and private utilities in the public right of way is vital for future growth. </w:t>
      </w:r>
    </w:p>
    <w:p w:rsidR="007D49A9" w:rsidRDefault="007D49A9" w:rsidP="00817E4B">
      <w:pPr>
        <w:spacing w:line="240" w:lineRule="auto"/>
      </w:pPr>
      <w:r w:rsidRPr="005152A7">
        <w:rPr>
          <w:u w:val="single"/>
        </w:rPr>
        <w:t>Quality of Community</w:t>
      </w:r>
      <w:r w:rsidRPr="005152A7">
        <w:t>: DS</w:t>
      </w:r>
      <w:r>
        <w:t xml:space="preserve"> </w:t>
      </w:r>
      <w:r w:rsidR="00A60444">
        <w:t>staff</w:t>
      </w:r>
      <w:r w:rsidR="00A60444" w:rsidRPr="005152A7">
        <w:t xml:space="preserve"> administers</w:t>
      </w:r>
      <w:r w:rsidRPr="005152A7">
        <w:t xml:space="preserve"> codes and standards that </w:t>
      </w:r>
      <w:r>
        <w:t>create</w:t>
      </w:r>
      <w:r w:rsidRPr="005152A7">
        <w:t xml:space="preserve"> attractive commercial districts, neighborhoods, and community facilities.  </w:t>
      </w:r>
      <w:r w:rsidR="00A60444">
        <w:t>S</w:t>
      </w:r>
      <w:r w:rsidR="00A60444" w:rsidRPr="005152A7">
        <w:t>taff insures</w:t>
      </w:r>
      <w:r w:rsidRPr="005152A7">
        <w:t xml:space="preserve"> public safety and mobility during construction related activities.  </w:t>
      </w:r>
      <w:r>
        <w:t>S</w:t>
      </w:r>
      <w:r w:rsidRPr="005152A7">
        <w:t>taff partner</w:t>
      </w:r>
      <w:r>
        <w:t>s</w:t>
      </w:r>
      <w:r w:rsidRPr="005152A7">
        <w:t xml:space="preserve"> with city departments that are responsible for road, utility, and park</w:t>
      </w:r>
      <w:r>
        <w:t xml:space="preserve"> </w:t>
      </w:r>
      <w:r w:rsidRPr="005152A7">
        <w:t>construction</w:t>
      </w:r>
      <w:r>
        <w:t xml:space="preserve"> to improve </w:t>
      </w:r>
      <w:r w:rsidRPr="005152A7">
        <w:t xml:space="preserve">delivery of </w:t>
      </w:r>
      <w:r>
        <w:t xml:space="preserve">quality </w:t>
      </w:r>
      <w:r w:rsidRPr="005152A7">
        <w:t>facilities</w:t>
      </w:r>
      <w:r>
        <w:t>.</w:t>
      </w:r>
      <w:r w:rsidRPr="005152A7">
        <w:t xml:space="preserve"> </w:t>
      </w:r>
    </w:p>
    <w:p w:rsidR="007D49A9" w:rsidRDefault="007D49A9" w:rsidP="00817E4B">
      <w:pPr>
        <w:spacing w:line="240" w:lineRule="auto"/>
      </w:pPr>
      <w:r w:rsidRPr="005152A7">
        <w:rPr>
          <w:u w:val="single"/>
        </w:rPr>
        <w:t>City Brand</w:t>
      </w:r>
      <w:r w:rsidRPr="005152A7">
        <w:t xml:space="preserve">: DS </w:t>
      </w:r>
      <w:r w:rsidR="00A60444" w:rsidRPr="005152A7">
        <w:t>staff is</w:t>
      </w:r>
      <w:r w:rsidRPr="005152A7">
        <w:t xml:space="preserve"> responsible for implementing codes and regulations that protect the natural environment within an increasingly urban city.  The successful integration of the natural and built </w:t>
      </w:r>
      <w:r w:rsidR="00A60444" w:rsidRPr="005152A7">
        <w:t>environment is</w:t>
      </w:r>
      <w:r w:rsidRPr="005152A7">
        <w:t xml:space="preserve"> one of the many elements that </w:t>
      </w:r>
      <w:proofErr w:type="gramStart"/>
      <w:r w:rsidRPr="005152A7">
        <w:t>identifies</w:t>
      </w:r>
      <w:proofErr w:type="gramEnd"/>
      <w:r w:rsidRPr="005152A7">
        <w:t xml:space="preserve"> Bellevue as a desirable place to live and work. </w:t>
      </w:r>
    </w:p>
    <w:p w:rsidR="00055793" w:rsidRDefault="00055793" w:rsidP="007D49A9">
      <w:pPr>
        <w:spacing w:line="240" w:lineRule="auto"/>
        <w:rPr>
          <w:rFonts w:cs="Times New Roman"/>
          <w:b/>
        </w:rPr>
      </w:pPr>
    </w:p>
    <w:p w:rsidR="007D49A9" w:rsidRDefault="007D49A9" w:rsidP="00817E4B">
      <w:pPr>
        <w:spacing w:line="240" w:lineRule="auto"/>
        <w:rPr>
          <w:rFonts w:cs="Times New Roman"/>
          <w:b/>
        </w:rPr>
      </w:pPr>
      <w:r w:rsidRPr="005152A7">
        <w:rPr>
          <w:rFonts w:cs="Times New Roman"/>
          <w:b/>
        </w:rPr>
        <w:t>B. Factors/Purchasing strategies addressed by this proposal - for the OTHER outcome(s)</w:t>
      </w:r>
    </w:p>
    <w:p w:rsidR="007D49A9" w:rsidRDefault="007D49A9" w:rsidP="00817E4B">
      <w:pPr>
        <w:spacing w:line="240" w:lineRule="auto"/>
        <w:rPr>
          <w:rFonts w:cs="Times New Roman"/>
        </w:rPr>
      </w:pPr>
      <w:r w:rsidRPr="005152A7">
        <w:rPr>
          <w:rFonts w:cs="Times New Roman"/>
          <w:u w:val="single"/>
        </w:rPr>
        <w:t xml:space="preserve">Safe Community – Planning &amp; Preparation: </w:t>
      </w:r>
      <w:r w:rsidRPr="005152A7">
        <w:rPr>
          <w:rFonts w:cs="Times New Roman"/>
        </w:rPr>
        <w:t xml:space="preserve">  </w:t>
      </w:r>
      <w:r>
        <w:rPr>
          <w:rFonts w:cs="Times New Roman"/>
        </w:rPr>
        <w:t>DS staff i</w:t>
      </w:r>
      <w:r w:rsidRPr="005152A7">
        <w:rPr>
          <w:rFonts w:cs="Times New Roman"/>
        </w:rPr>
        <w:t xml:space="preserve">mplement </w:t>
      </w:r>
      <w:r>
        <w:rPr>
          <w:rFonts w:cs="Times New Roman"/>
        </w:rPr>
        <w:t>d</w:t>
      </w:r>
      <w:r w:rsidRPr="005152A7">
        <w:rPr>
          <w:rFonts w:cs="Times New Roman"/>
        </w:rPr>
        <w:t xml:space="preserve">esign standards that support quick and reliable access and facilities for emergency response. </w:t>
      </w:r>
      <w:proofErr w:type="gramStart"/>
      <w:r>
        <w:rPr>
          <w:rFonts w:cs="Times New Roman"/>
        </w:rPr>
        <w:t>S</w:t>
      </w:r>
      <w:r w:rsidRPr="005152A7">
        <w:rPr>
          <w:rFonts w:cs="Times New Roman"/>
        </w:rPr>
        <w:t xml:space="preserve">taff </w:t>
      </w:r>
      <w:r>
        <w:rPr>
          <w:rFonts w:cs="Times New Roman"/>
        </w:rPr>
        <w:t>are</w:t>
      </w:r>
      <w:proofErr w:type="gramEnd"/>
      <w:r>
        <w:rPr>
          <w:rFonts w:cs="Times New Roman"/>
        </w:rPr>
        <w:t xml:space="preserve"> able to</w:t>
      </w:r>
      <w:r w:rsidRPr="005152A7">
        <w:rPr>
          <w:rFonts w:cs="Times New Roman"/>
        </w:rPr>
        <w:t xml:space="preserve"> issue permits quickly following a disaster. </w:t>
      </w:r>
      <w:r w:rsidR="00A60444">
        <w:rPr>
          <w:rFonts w:cs="Times New Roman"/>
        </w:rPr>
        <w:t>Staff e</w:t>
      </w:r>
      <w:r w:rsidR="00A60444" w:rsidRPr="005152A7">
        <w:rPr>
          <w:rFonts w:cs="Times New Roman"/>
        </w:rPr>
        <w:t>nforces</w:t>
      </w:r>
      <w:r w:rsidRPr="005152A7">
        <w:rPr>
          <w:rFonts w:cs="Times New Roman"/>
        </w:rPr>
        <w:t xml:space="preserve"> codes</w:t>
      </w:r>
      <w:r>
        <w:rPr>
          <w:rFonts w:cs="Times New Roman"/>
        </w:rPr>
        <w:t xml:space="preserve"> that</w:t>
      </w:r>
      <w:r w:rsidRPr="005152A7">
        <w:rPr>
          <w:rFonts w:cs="Times New Roman"/>
        </w:rPr>
        <w:t xml:space="preserve"> protect health and safety</w:t>
      </w:r>
      <w:r>
        <w:rPr>
          <w:rFonts w:cs="Times New Roman"/>
        </w:rPr>
        <w:t>,</w:t>
      </w:r>
      <w:r w:rsidRPr="005152A7">
        <w:rPr>
          <w:rFonts w:cs="Times New Roman"/>
        </w:rPr>
        <w:t xml:space="preserve"> such as building venting and exiting, </w:t>
      </w:r>
      <w:r>
        <w:rPr>
          <w:rFonts w:cs="Times New Roman"/>
        </w:rPr>
        <w:t xml:space="preserve">and </w:t>
      </w:r>
      <w:r w:rsidRPr="005152A7">
        <w:rPr>
          <w:rFonts w:cs="Times New Roman"/>
        </w:rPr>
        <w:t>fire fighting and prevention</w:t>
      </w:r>
      <w:r>
        <w:rPr>
          <w:rFonts w:cs="Times New Roman"/>
        </w:rPr>
        <w:t xml:space="preserve">. </w:t>
      </w:r>
      <w:r w:rsidR="007C0136">
        <w:rPr>
          <w:rFonts w:cs="Times New Roman"/>
        </w:rPr>
        <w:t xml:space="preserve"> </w:t>
      </w:r>
      <w:r w:rsidRPr="005152A7">
        <w:rPr>
          <w:rFonts w:cs="Times New Roman"/>
        </w:rPr>
        <w:t>Special procedures to require coordination with BP Olympic Pipe Lines mitigate the threat of damage to these liquid fuel lines running through the city.</w:t>
      </w:r>
    </w:p>
    <w:p w:rsidR="007D49A9" w:rsidRDefault="007D49A9" w:rsidP="00817E4B">
      <w:pPr>
        <w:spacing w:line="240" w:lineRule="auto"/>
        <w:rPr>
          <w:rFonts w:cs="Times New Roman"/>
        </w:rPr>
      </w:pPr>
      <w:r w:rsidRPr="005152A7">
        <w:rPr>
          <w:rFonts w:cs="Times New Roman"/>
          <w:u w:val="single"/>
        </w:rPr>
        <w:t>Improved Mobility – Built Environment</w:t>
      </w:r>
      <w:r w:rsidRPr="005152A7">
        <w:rPr>
          <w:rFonts w:cs="Times New Roman"/>
        </w:rPr>
        <w:t xml:space="preserve">: The review services proposal provides infrastructure improvements </w:t>
      </w:r>
      <w:r w:rsidR="00A60444" w:rsidRPr="005152A7">
        <w:rPr>
          <w:rFonts w:cs="Times New Roman"/>
        </w:rPr>
        <w:t>and impact</w:t>
      </w:r>
      <w:r w:rsidRPr="005152A7">
        <w:rPr>
          <w:rFonts w:cs="Times New Roman"/>
        </w:rPr>
        <w:t xml:space="preserve"> fee contributions by tying development approval to provision of adequate facilities. Through the review process, DS staff requires participation by new development in alternative travel modes through Transportation Demand Management strategies</w:t>
      </w:r>
      <w:r w:rsidR="00FA44A3">
        <w:rPr>
          <w:rFonts w:cs="Times New Roman"/>
        </w:rPr>
        <w:t>.</w:t>
      </w:r>
    </w:p>
    <w:p w:rsidR="007D49A9" w:rsidRDefault="007D49A9" w:rsidP="00817E4B">
      <w:pPr>
        <w:spacing w:line="240" w:lineRule="auto"/>
        <w:rPr>
          <w:rFonts w:cs="Times New Roman"/>
        </w:rPr>
      </w:pPr>
      <w:r w:rsidRPr="005152A7">
        <w:rPr>
          <w:rFonts w:cs="Times New Roman"/>
          <w:u w:val="single"/>
        </w:rPr>
        <w:t>Innovative, Vibrant &amp; Caring Community</w:t>
      </w:r>
      <w:r w:rsidRPr="005152A7">
        <w:rPr>
          <w:rFonts w:cs="Times New Roman"/>
        </w:rPr>
        <w:t>:</w:t>
      </w:r>
      <w:r>
        <w:rPr>
          <w:rFonts w:cs="Times New Roman"/>
        </w:rPr>
        <w:t xml:space="preserve"> DS </w:t>
      </w:r>
      <w:proofErr w:type="gramStart"/>
      <w:r>
        <w:rPr>
          <w:rFonts w:cs="Times New Roman"/>
        </w:rPr>
        <w:t>staff impose</w:t>
      </w:r>
      <w:proofErr w:type="gramEnd"/>
      <w:r w:rsidRPr="005152A7">
        <w:rPr>
          <w:rFonts w:cs="Times New Roman"/>
        </w:rPr>
        <w:t xml:space="preserve"> requirements for amenities such as play areas and open spaces.</w:t>
      </w:r>
      <w:r>
        <w:rPr>
          <w:rFonts w:cs="Times New Roman"/>
        </w:rPr>
        <w:t xml:space="preserve"> This s</w:t>
      </w:r>
      <w:r w:rsidRPr="005152A7">
        <w:rPr>
          <w:rFonts w:cs="Times New Roman"/>
        </w:rPr>
        <w:t>upport</w:t>
      </w:r>
      <w:r>
        <w:rPr>
          <w:rFonts w:cs="Times New Roman"/>
        </w:rPr>
        <w:t>s</w:t>
      </w:r>
      <w:r w:rsidRPr="005152A7">
        <w:rPr>
          <w:rFonts w:cs="Times New Roman"/>
        </w:rPr>
        <w:t xml:space="preserve"> community values by ensuring compliance with</w:t>
      </w:r>
      <w:r>
        <w:rPr>
          <w:rFonts w:cs="Times New Roman"/>
        </w:rPr>
        <w:t xml:space="preserve"> the </w:t>
      </w:r>
      <w:r w:rsidRPr="005152A7">
        <w:rPr>
          <w:rFonts w:cs="Times New Roman"/>
        </w:rPr>
        <w:t>Comprehensive Plan</w:t>
      </w:r>
      <w:r>
        <w:rPr>
          <w:rFonts w:cs="Times New Roman"/>
        </w:rPr>
        <w:t>.</w:t>
      </w:r>
      <w:r w:rsidRPr="005152A7">
        <w:rPr>
          <w:rFonts w:cs="Times New Roman"/>
        </w:rPr>
        <w:t xml:space="preserve"> </w:t>
      </w:r>
    </w:p>
    <w:p w:rsidR="007D49A9" w:rsidRDefault="007D49A9" w:rsidP="00817E4B">
      <w:pPr>
        <w:spacing w:line="240" w:lineRule="auto"/>
        <w:rPr>
          <w:rFonts w:cs="Times New Roman"/>
        </w:rPr>
      </w:pPr>
      <w:r w:rsidRPr="005152A7">
        <w:rPr>
          <w:rFonts w:cs="Times New Roman"/>
          <w:u w:val="single"/>
        </w:rPr>
        <w:t>Quality Neighborhoods</w:t>
      </w:r>
      <w:r w:rsidRPr="005152A7">
        <w:rPr>
          <w:rFonts w:cs="Times New Roman"/>
        </w:rPr>
        <w:t>: Many city codes deal with protecting and promoting quality neighborhoods.  Neighborhood character includes natural attributes such as trees, lakes, and streams as well as the built form and land use context.  Codes and standards that require new public facilities such as utilities</w:t>
      </w:r>
      <w:r>
        <w:rPr>
          <w:rFonts w:cs="Times New Roman"/>
        </w:rPr>
        <w:t>,</w:t>
      </w:r>
      <w:r w:rsidRPr="005152A7">
        <w:rPr>
          <w:rFonts w:cs="Times New Roman"/>
        </w:rPr>
        <w:t xml:space="preserve"> roads</w:t>
      </w:r>
      <w:r>
        <w:rPr>
          <w:rFonts w:cs="Times New Roman"/>
        </w:rPr>
        <w:t>,</w:t>
      </w:r>
      <w:r w:rsidRPr="005152A7">
        <w:rPr>
          <w:rFonts w:cs="Times New Roman"/>
        </w:rPr>
        <w:t xml:space="preserve"> </w:t>
      </w:r>
      <w:r>
        <w:rPr>
          <w:rFonts w:cs="Times New Roman"/>
        </w:rPr>
        <w:t xml:space="preserve">and </w:t>
      </w:r>
      <w:r w:rsidRPr="005152A7">
        <w:rPr>
          <w:rFonts w:cs="Times New Roman"/>
        </w:rPr>
        <w:t>community spaces contribute to quality neighborhoods</w:t>
      </w:r>
      <w:r w:rsidR="00C760D7">
        <w:rPr>
          <w:rFonts w:cs="Times New Roman"/>
        </w:rPr>
        <w:t>.</w:t>
      </w:r>
    </w:p>
    <w:p w:rsidR="007D49A9" w:rsidRDefault="007D49A9" w:rsidP="00817E4B">
      <w:pPr>
        <w:spacing w:line="240" w:lineRule="auto"/>
        <w:rPr>
          <w:rFonts w:cs="Times New Roman"/>
        </w:rPr>
      </w:pPr>
      <w:r w:rsidRPr="005152A7">
        <w:rPr>
          <w:rFonts w:cs="Times New Roman"/>
          <w:u w:val="single"/>
        </w:rPr>
        <w:t>Healthy &amp; Sustainable Environment</w:t>
      </w:r>
      <w:r w:rsidRPr="005152A7">
        <w:rPr>
          <w:rFonts w:cs="Times New Roman"/>
        </w:rPr>
        <w:t>: The city’s critical areas regulations, shoreline master program, clearing and grading</w:t>
      </w:r>
      <w:r>
        <w:rPr>
          <w:rFonts w:cs="Times New Roman"/>
        </w:rPr>
        <w:t xml:space="preserve"> codes</w:t>
      </w:r>
      <w:r w:rsidRPr="005152A7">
        <w:rPr>
          <w:rFonts w:cs="Times New Roman"/>
        </w:rPr>
        <w:t xml:space="preserve">, and storm and surface water </w:t>
      </w:r>
      <w:r w:rsidR="00A60444" w:rsidRPr="005152A7">
        <w:rPr>
          <w:rFonts w:cs="Times New Roman"/>
        </w:rPr>
        <w:t>codes promote</w:t>
      </w:r>
      <w:r w:rsidRPr="005152A7">
        <w:rPr>
          <w:rFonts w:cs="Times New Roman"/>
        </w:rPr>
        <w:t xml:space="preserve"> </w:t>
      </w:r>
      <w:r w:rsidR="00A60444" w:rsidRPr="005152A7">
        <w:rPr>
          <w:rFonts w:cs="Times New Roman"/>
        </w:rPr>
        <w:t>a developed</w:t>
      </w:r>
      <w:r w:rsidRPr="005152A7">
        <w:rPr>
          <w:rFonts w:cs="Times New Roman"/>
          <w:bCs/>
        </w:rPr>
        <w:t xml:space="preserve"> environment that is sustainable and healthy.  </w:t>
      </w:r>
      <w:r w:rsidR="009308DA">
        <w:rPr>
          <w:rFonts w:cs="Times New Roman"/>
        </w:rPr>
        <w:t xml:space="preserve">The Right of Way (ROW) section </w:t>
      </w:r>
      <w:r w:rsidRPr="005152A7">
        <w:rPr>
          <w:rFonts w:cs="Times New Roman"/>
        </w:rPr>
        <w:t>assures that work performed in the ROW meets or exceeds required BMPs for erosion control, runoff, and dust.</w:t>
      </w:r>
    </w:p>
    <w:p w:rsidR="007D49A9" w:rsidRDefault="007D49A9" w:rsidP="00817E4B">
      <w:pPr>
        <w:spacing w:line="240" w:lineRule="auto"/>
        <w:rPr>
          <w:rFonts w:cs="Times New Roman"/>
        </w:rPr>
      </w:pPr>
      <w:r w:rsidRPr="005152A7">
        <w:rPr>
          <w:rFonts w:cs="Times New Roman"/>
          <w:u w:val="single"/>
        </w:rPr>
        <w:t>Responsive Government</w:t>
      </w:r>
      <w:r w:rsidRPr="005152A7">
        <w:rPr>
          <w:rFonts w:cs="Times New Roman"/>
        </w:rPr>
        <w:t xml:space="preserve">: </w:t>
      </w:r>
      <w:r>
        <w:rPr>
          <w:rFonts w:cs="Times New Roman"/>
        </w:rPr>
        <w:t xml:space="preserve">DS </w:t>
      </w:r>
      <w:proofErr w:type="gramStart"/>
      <w:r>
        <w:rPr>
          <w:rFonts w:cs="Times New Roman"/>
        </w:rPr>
        <w:t>staff provide</w:t>
      </w:r>
      <w:proofErr w:type="gramEnd"/>
      <w:r>
        <w:rPr>
          <w:rFonts w:cs="Times New Roman"/>
        </w:rPr>
        <w:t xml:space="preserve"> </w:t>
      </w:r>
      <w:r w:rsidRPr="005152A7">
        <w:rPr>
          <w:rFonts w:cs="Times New Roman"/>
        </w:rPr>
        <w:t xml:space="preserve">exceptional </w:t>
      </w:r>
      <w:r>
        <w:rPr>
          <w:rFonts w:cs="Times New Roman"/>
        </w:rPr>
        <w:t>customer</w:t>
      </w:r>
      <w:r w:rsidRPr="005152A7">
        <w:rPr>
          <w:rFonts w:cs="Times New Roman"/>
        </w:rPr>
        <w:t xml:space="preserve"> service</w:t>
      </w:r>
      <w:r>
        <w:rPr>
          <w:rFonts w:cs="Times New Roman"/>
        </w:rPr>
        <w:t>,</w:t>
      </w:r>
      <w:r w:rsidRPr="005152A7">
        <w:rPr>
          <w:rFonts w:cs="Times New Roman"/>
        </w:rPr>
        <w:t xml:space="preserve"> timeliness</w:t>
      </w:r>
      <w:r>
        <w:rPr>
          <w:rFonts w:cs="Times New Roman"/>
        </w:rPr>
        <w:t>,</w:t>
      </w:r>
      <w:r w:rsidRPr="005152A7">
        <w:rPr>
          <w:rFonts w:cs="Times New Roman"/>
        </w:rPr>
        <w:t xml:space="preserve"> and predictability</w:t>
      </w:r>
      <w:r>
        <w:rPr>
          <w:rFonts w:cs="Times New Roman"/>
        </w:rPr>
        <w:t>.</w:t>
      </w:r>
    </w:p>
    <w:p w:rsidR="007D49A9" w:rsidRDefault="007D49A9" w:rsidP="00817E4B">
      <w:pPr>
        <w:spacing w:line="240" w:lineRule="auto"/>
        <w:rPr>
          <w:rFonts w:cs="Times New Roman"/>
          <w:b/>
        </w:rPr>
      </w:pPr>
      <w:r w:rsidRPr="005152A7">
        <w:rPr>
          <w:rFonts w:cs="Times New Roman"/>
          <w:b/>
        </w:rPr>
        <w:t xml:space="preserve">C. </w:t>
      </w:r>
      <w:r w:rsidRPr="003212DF">
        <w:rPr>
          <w:rFonts w:cs="Times New Roman"/>
          <w:b/>
          <w:highlight w:val="yellow"/>
        </w:rPr>
        <w:t>Short- and long-term benefits of this proposal</w:t>
      </w:r>
      <w:r w:rsidRPr="005152A7">
        <w:rPr>
          <w:rFonts w:cs="Times New Roman"/>
          <w:b/>
        </w:rPr>
        <w:t>:</w:t>
      </w:r>
    </w:p>
    <w:p w:rsidR="007D49A9" w:rsidRDefault="00FA44A3" w:rsidP="00817E4B">
      <w:pPr>
        <w:spacing w:line="240" w:lineRule="auto"/>
        <w:ind w:left="1440" w:hanging="1440"/>
        <w:rPr>
          <w:rFonts w:cs="Times New Roman"/>
        </w:rPr>
      </w:pPr>
      <w:r>
        <w:rPr>
          <w:rFonts w:cs="Times New Roman"/>
        </w:rPr>
        <w:t>Short Term:</w:t>
      </w:r>
      <w:r>
        <w:rPr>
          <w:rFonts w:cs="Times New Roman"/>
        </w:rPr>
        <w:tab/>
        <w:t xml:space="preserve">Customers receive fast and predictable review services delivered by a highly qualified and engaged staff which helps to ensure that projects are completed on time and in compliance with </w:t>
      </w:r>
      <w:r>
        <w:rPr>
          <w:rFonts w:cs="Times New Roman"/>
        </w:rPr>
        <w:lastRenderedPageBreak/>
        <w:t>codes, regulations, and standards.</w:t>
      </w:r>
      <w:r w:rsidR="00EF5691">
        <w:rPr>
          <w:rFonts w:cs="Times New Roman"/>
        </w:rPr>
        <w:t xml:space="preserve"> </w:t>
      </w:r>
      <w:r w:rsidR="007D49A9" w:rsidRPr="005152A7">
        <w:rPr>
          <w:rFonts w:cs="Times New Roman"/>
        </w:rPr>
        <w:t>Developers are</w:t>
      </w:r>
      <w:r w:rsidR="00F663A9">
        <w:rPr>
          <w:rFonts w:cs="Times New Roman"/>
        </w:rPr>
        <w:t xml:space="preserve"> </w:t>
      </w:r>
      <w:r w:rsidR="007D49A9" w:rsidRPr="005152A7">
        <w:rPr>
          <w:rFonts w:cs="Times New Roman"/>
        </w:rPr>
        <w:t xml:space="preserve">attracted to Bellevue due to </w:t>
      </w:r>
      <w:r w:rsidR="00EF5691">
        <w:rPr>
          <w:rFonts w:cs="Times New Roman"/>
        </w:rPr>
        <w:t>the predictability</w:t>
      </w:r>
      <w:r w:rsidR="00EF5691" w:rsidRPr="005152A7">
        <w:rPr>
          <w:rFonts w:cs="Times New Roman"/>
        </w:rPr>
        <w:t xml:space="preserve"> </w:t>
      </w:r>
      <w:r w:rsidR="007D49A9" w:rsidRPr="005152A7">
        <w:rPr>
          <w:rFonts w:cs="Times New Roman"/>
        </w:rPr>
        <w:t xml:space="preserve">of </w:t>
      </w:r>
      <w:r w:rsidR="00EF5691">
        <w:rPr>
          <w:rFonts w:cs="Times New Roman"/>
        </w:rPr>
        <w:t xml:space="preserve">the </w:t>
      </w:r>
      <w:r w:rsidR="007D49A9" w:rsidRPr="005152A7">
        <w:rPr>
          <w:rFonts w:cs="Times New Roman"/>
        </w:rPr>
        <w:t xml:space="preserve">permitting process and </w:t>
      </w:r>
      <w:r w:rsidR="00EF5691">
        <w:rPr>
          <w:rFonts w:cs="Times New Roman"/>
        </w:rPr>
        <w:t xml:space="preserve">the vibrant and </w:t>
      </w:r>
      <w:r w:rsidR="007D49A9" w:rsidRPr="005152A7">
        <w:rPr>
          <w:rFonts w:cs="Times New Roman"/>
        </w:rPr>
        <w:t>growing community</w:t>
      </w:r>
      <w:r w:rsidR="00EF5691">
        <w:rPr>
          <w:rFonts w:cs="Times New Roman"/>
        </w:rPr>
        <w:t>.</w:t>
      </w:r>
    </w:p>
    <w:p w:rsidR="00FA44A3" w:rsidRDefault="00FA44A3" w:rsidP="00817E4B">
      <w:pPr>
        <w:spacing w:line="240" w:lineRule="auto"/>
        <w:ind w:left="1440" w:hanging="1440"/>
        <w:rPr>
          <w:rFonts w:cs="Times New Roman"/>
        </w:rPr>
      </w:pPr>
      <w:r>
        <w:rPr>
          <w:rFonts w:cs="Times New Roman"/>
        </w:rPr>
        <w:t>Long Term:</w:t>
      </w:r>
      <w:r>
        <w:rPr>
          <w:rFonts w:cs="Times New Roman"/>
        </w:rPr>
        <w:tab/>
      </w:r>
      <w:r w:rsidR="00E530FB">
        <w:rPr>
          <w:rFonts w:cs="Times New Roman"/>
        </w:rPr>
        <w:t>Developers and citizens of Bellevue are the beneficiaries of high quality development that protects their health, safety, property, environment, and investment.</w:t>
      </w:r>
    </w:p>
    <w:p w:rsidR="00055793" w:rsidRDefault="00055793" w:rsidP="007D49A9">
      <w:pPr>
        <w:spacing w:line="240" w:lineRule="auto"/>
        <w:rPr>
          <w:rFonts w:cs="Times New Roman"/>
          <w:b/>
        </w:rPr>
      </w:pPr>
    </w:p>
    <w:p w:rsidR="007D49A9" w:rsidRDefault="007D49A9" w:rsidP="00817E4B">
      <w:pPr>
        <w:spacing w:line="240" w:lineRule="auto"/>
        <w:rPr>
          <w:rFonts w:cs="Times New Roman"/>
          <w:b/>
        </w:rPr>
      </w:pPr>
      <w:r w:rsidRPr="005152A7">
        <w:rPr>
          <w:rFonts w:cs="Times New Roman"/>
          <w:b/>
        </w:rPr>
        <w:t xml:space="preserve">D. </w:t>
      </w:r>
      <w:r w:rsidRPr="003212DF">
        <w:rPr>
          <w:rFonts w:cs="Times New Roman"/>
          <w:b/>
          <w:highlight w:val="yellow"/>
        </w:rPr>
        <w:t>Performance metrics</w:t>
      </w:r>
      <w:r w:rsidRPr="005152A7">
        <w:rPr>
          <w:rFonts w:cs="Times New Roman"/>
          <w:b/>
        </w:rPr>
        <w:t>/benchmarks and targets for this proposal:</w:t>
      </w:r>
    </w:p>
    <w:p w:rsidR="007D49A9" w:rsidRDefault="007D49A9" w:rsidP="00817E4B">
      <w:pPr>
        <w:spacing w:line="240" w:lineRule="auto"/>
        <w:rPr>
          <w:b/>
          <w:color w:val="002060"/>
        </w:rPr>
      </w:pPr>
      <w:r w:rsidRPr="005152A7">
        <w:t>D</w:t>
      </w:r>
      <w:r>
        <w:t>S</w:t>
      </w:r>
      <w:r w:rsidRPr="005152A7">
        <w:t xml:space="preserve"> compares </w:t>
      </w:r>
      <w:r w:rsidRPr="003212DF">
        <w:rPr>
          <w:highlight w:val="yellow"/>
        </w:rPr>
        <w:t xml:space="preserve">current year-to-date timeline performance to target timeline and past years’ performance.  Specific </w:t>
      </w:r>
      <w:r w:rsidR="00A60444" w:rsidRPr="003212DF">
        <w:rPr>
          <w:highlight w:val="yellow"/>
        </w:rPr>
        <w:t>measures include</w:t>
      </w:r>
      <w:r w:rsidRPr="003212DF">
        <w:rPr>
          <w:highlight w:val="yellow"/>
        </w:rPr>
        <w:t>:  total number of completed applications, percentage of applications meeting timeline targets, number of days in which 80% of applications are completed, median number of days it takes to complete an application, and percentage of applications with no revisions</w:t>
      </w:r>
      <w:r w:rsidR="00BC724B" w:rsidRPr="003212DF">
        <w:rPr>
          <w:highlight w:val="yellow"/>
        </w:rPr>
        <w:t>.</w:t>
      </w:r>
    </w:p>
    <w:p w:rsidR="00055793" w:rsidRDefault="00055793" w:rsidP="00817E4B">
      <w:pPr>
        <w:spacing w:line="240" w:lineRule="auto"/>
        <w:rPr>
          <w:rFonts w:cs="Times New Roman"/>
          <w:b/>
        </w:rPr>
      </w:pPr>
    </w:p>
    <w:p w:rsidR="007D49A9" w:rsidRDefault="007D49A9" w:rsidP="00817E4B">
      <w:pPr>
        <w:spacing w:line="240" w:lineRule="auto"/>
        <w:rPr>
          <w:b/>
          <w:szCs w:val="24"/>
        </w:rPr>
      </w:pPr>
      <w:r w:rsidRPr="005152A7">
        <w:rPr>
          <w:rFonts w:cs="Times New Roman"/>
          <w:b/>
        </w:rPr>
        <w:t xml:space="preserve">E. </w:t>
      </w:r>
      <w:r w:rsidRPr="005152A7">
        <w:rPr>
          <w:b/>
          <w:szCs w:val="24"/>
        </w:rPr>
        <w:t>Describe why the level of service being proposed is the appropriate level:</w:t>
      </w:r>
    </w:p>
    <w:p w:rsidR="001F61DA" w:rsidRDefault="00BD5197" w:rsidP="00817E4B">
      <w:pPr>
        <w:spacing w:line="240" w:lineRule="auto"/>
        <w:rPr>
          <w:rFonts w:cs="Times New Roman"/>
        </w:rPr>
      </w:pPr>
      <w:r>
        <w:rPr>
          <w:rFonts w:cs="Times New Roman"/>
        </w:rPr>
        <w:t xml:space="preserve">This level of service </w:t>
      </w:r>
      <w:r w:rsidR="007D49A9" w:rsidRPr="005152A7">
        <w:rPr>
          <w:rFonts w:cs="Times New Roman"/>
        </w:rPr>
        <w:t>i</w:t>
      </w:r>
      <w:r>
        <w:rPr>
          <w:rFonts w:cs="Times New Roman"/>
        </w:rPr>
        <w:t xml:space="preserve">ncludes core staffing </w:t>
      </w:r>
      <w:r w:rsidR="007D49A9" w:rsidRPr="005152A7">
        <w:rPr>
          <w:rFonts w:cs="Times New Roman"/>
        </w:rPr>
        <w:t>to retain expertise and</w:t>
      </w:r>
      <w:r w:rsidR="00BD29E4">
        <w:rPr>
          <w:rFonts w:cs="Times New Roman"/>
        </w:rPr>
        <w:t xml:space="preserve"> meet</w:t>
      </w:r>
      <w:r w:rsidR="007D49A9" w:rsidRPr="005152A7">
        <w:rPr>
          <w:rFonts w:cs="Times New Roman"/>
        </w:rPr>
        <w:t xml:space="preserve"> ti</w:t>
      </w:r>
      <w:r w:rsidR="00BD29E4">
        <w:rPr>
          <w:rFonts w:cs="Times New Roman"/>
        </w:rPr>
        <w:t>melines for the current</w:t>
      </w:r>
      <w:r>
        <w:rPr>
          <w:rFonts w:cs="Times New Roman"/>
        </w:rPr>
        <w:t xml:space="preserve"> mix of work, which involves more single-family remodels and reinvestment in older commercial properties.  This generates review demand, but does not generate much revenue</w:t>
      </w:r>
      <w:r w:rsidR="007D49A9" w:rsidRPr="005152A7">
        <w:rPr>
          <w:rFonts w:cs="Times New Roman"/>
        </w:rPr>
        <w:t xml:space="preserve">.  </w:t>
      </w:r>
      <w:r w:rsidR="00A8249D" w:rsidRPr="003212DF">
        <w:rPr>
          <w:rFonts w:cs="Times New Roman"/>
          <w:highlight w:val="yellow"/>
        </w:rPr>
        <w:t>In 2009, the DS organization was right-sized in response to reduced demand and a total of 1</w:t>
      </w:r>
      <w:r w:rsidR="00ED7786" w:rsidRPr="003212DF">
        <w:rPr>
          <w:rFonts w:cs="Times New Roman"/>
          <w:highlight w:val="yellow"/>
        </w:rPr>
        <w:t>9.5</w:t>
      </w:r>
      <w:r w:rsidR="00A8249D" w:rsidRPr="003212DF">
        <w:rPr>
          <w:rFonts w:cs="Times New Roman"/>
          <w:highlight w:val="yellow"/>
        </w:rPr>
        <w:t xml:space="preserve"> positions were cut or not filled in review and inspection.  As development recovers</w:t>
      </w:r>
      <w:r w:rsidR="007D49A9" w:rsidRPr="003212DF">
        <w:rPr>
          <w:rFonts w:cs="Times New Roman"/>
          <w:highlight w:val="yellow"/>
        </w:rPr>
        <w:t xml:space="preserve">, additional </w:t>
      </w:r>
      <w:r w:rsidR="00A8249D" w:rsidRPr="003212DF">
        <w:rPr>
          <w:rFonts w:cs="Times New Roman"/>
          <w:highlight w:val="yellow"/>
        </w:rPr>
        <w:t xml:space="preserve">positions will </w:t>
      </w:r>
      <w:r w:rsidRPr="003212DF">
        <w:rPr>
          <w:rFonts w:cs="Times New Roman"/>
          <w:highlight w:val="yellow"/>
        </w:rPr>
        <w:t>be need</w:t>
      </w:r>
      <w:r w:rsidR="00A8249D" w:rsidRPr="003212DF">
        <w:rPr>
          <w:rFonts w:cs="Times New Roman"/>
          <w:highlight w:val="yellow"/>
        </w:rPr>
        <w:t>ed</w:t>
      </w:r>
      <w:r>
        <w:rPr>
          <w:rFonts w:cs="Times New Roman"/>
        </w:rPr>
        <w:t xml:space="preserve"> to respond to the </w:t>
      </w:r>
      <w:r w:rsidR="00A8249D">
        <w:rPr>
          <w:rFonts w:cs="Times New Roman"/>
        </w:rPr>
        <w:t>workload accompanied by increased revenue</w:t>
      </w:r>
      <w:r w:rsidR="007D49A9">
        <w:rPr>
          <w:rFonts w:cs="Times New Roman"/>
        </w:rPr>
        <w:t>.</w:t>
      </w:r>
    </w:p>
    <w:p w:rsidR="00261AC1" w:rsidRPr="00A826EE" w:rsidRDefault="00261AC1" w:rsidP="00261AC1"/>
    <w:p w:rsidR="00261AC1" w:rsidRPr="00A826EE" w:rsidRDefault="00C831CA" w:rsidP="009165D2">
      <w:pPr>
        <w:rPr>
          <w:rFonts w:cs="Times New Roman"/>
          <w:b/>
          <w:color w:val="FFFFFF" w:themeColor="background1"/>
          <w:highlight w:val="black"/>
        </w:rPr>
      </w:pPr>
      <w:r>
        <w:rPr>
          <w:rFonts w:cs="Times New Roman"/>
          <w:b/>
          <w:color w:val="FFFFFF" w:themeColor="background1"/>
          <w:highlight w:val="black"/>
        </w:rPr>
        <w:t>Section 8</w:t>
      </w:r>
      <w:r w:rsidR="00E6780E">
        <w:rPr>
          <w:rFonts w:cs="Times New Roman"/>
          <w:b/>
          <w:color w:val="FFFFFF" w:themeColor="background1"/>
          <w:highlight w:val="black"/>
        </w:rPr>
        <w:t xml:space="preserve">: </w:t>
      </w:r>
      <w:r w:rsidR="009B0050">
        <w:rPr>
          <w:rFonts w:cs="Times New Roman"/>
          <w:b/>
          <w:color w:val="FFFFFF" w:themeColor="background1"/>
          <w:highlight w:val="black"/>
        </w:rPr>
        <w:t xml:space="preserve">Provide Description of </w:t>
      </w:r>
      <w:r w:rsidR="00E6780E">
        <w:rPr>
          <w:rFonts w:cs="Times New Roman"/>
          <w:b/>
          <w:color w:val="FFFFFF" w:themeColor="background1"/>
          <w:highlight w:val="black"/>
        </w:rPr>
        <w:t xml:space="preserve">Supporting </w:t>
      </w:r>
      <w:r w:rsidR="00D17100">
        <w:rPr>
          <w:rFonts w:cs="Times New Roman"/>
          <w:b/>
          <w:color w:val="FFFFFF" w:themeColor="background1"/>
          <w:highlight w:val="black"/>
        </w:rPr>
        <w:t>Revenue</w:t>
      </w:r>
    </w:p>
    <w:p w:rsidR="00A826EE" w:rsidRPr="00E04F05" w:rsidRDefault="005E2A3C" w:rsidP="00817E4B">
      <w:pPr>
        <w:spacing w:line="240" w:lineRule="auto"/>
      </w:pPr>
      <w:r w:rsidRPr="00737611">
        <w:t>The $3.</w:t>
      </w:r>
      <w:r w:rsidR="004E38BB">
        <w:t>0</w:t>
      </w:r>
      <w:r w:rsidRPr="00737611">
        <w:t xml:space="preserve"> million </w:t>
      </w:r>
      <w:r w:rsidR="00737611" w:rsidRPr="00737611">
        <w:t xml:space="preserve">(2011) </w:t>
      </w:r>
      <w:r w:rsidRPr="00737611">
        <w:t xml:space="preserve">of supporting revenue identified </w:t>
      </w:r>
      <w:r w:rsidR="00BC724B" w:rsidRPr="00737611">
        <w:t>in Section 3 reflects review</w:t>
      </w:r>
      <w:r w:rsidRPr="00737611">
        <w:t xml:space="preserve"> fees paid by our clients.  Fees paid by an applicant for review and/or inspection services are considered a restricted funding source per </w:t>
      </w:r>
      <w:r w:rsidRPr="00737611">
        <w:rPr>
          <w:rFonts w:cs="Times New Roman"/>
        </w:rPr>
        <w:t>RCW 82.02.020.</w:t>
      </w:r>
      <w:r w:rsidR="00C760D7" w:rsidRPr="00737611">
        <w:rPr>
          <w:rFonts w:cs="Times New Roman"/>
        </w:rPr>
        <w:t xml:space="preserve"> </w:t>
      </w:r>
      <w:r w:rsidRPr="00737611">
        <w:rPr>
          <w:rFonts w:cs="Times New Roman"/>
        </w:rPr>
        <w:t>In 2003 the City Council endorsed a set of financial management prin</w:t>
      </w:r>
      <w:r w:rsidR="002E2979" w:rsidRPr="00737611">
        <w:rPr>
          <w:rFonts w:cs="Times New Roman"/>
        </w:rPr>
        <w:t>ciples and cost recovery object</w:t>
      </w:r>
      <w:r w:rsidRPr="00737611">
        <w:rPr>
          <w:rFonts w:cs="Times New Roman"/>
        </w:rPr>
        <w:t>ives established for Development Services.  Those cost recovery objectives dictate that the cost of review services performed by Development Services staff (e.g. Building, Fire, Transportation, and Utilities</w:t>
      </w:r>
      <w:r w:rsidR="00A60444" w:rsidRPr="00737611">
        <w:rPr>
          <w:rFonts w:cs="Times New Roman"/>
        </w:rPr>
        <w:t>) is</w:t>
      </w:r>
      <w:r w:rsidRPr="00737611">
        <w:rPr>
          <w:rFonts w:cs="Times New Roman"/>
        </w:rPr>
        <w:t xml:space="preserve"> recovered through fees.  Land Use review services are 50% recovered through fees and 50% borne by the City.  As a result, </w:t>
      </w:r>
      <w:r w:rsidR="00737611" w:rsidRPr="00737611">
        <w:rPr>
          <w:rFonts w:cs="Times New Roman"/>
        </w:rPr>
        <w:t xml:space="preserve">approximately </w:t>
      </w:r>
      <w:r w:rsidRPr="00737611">
        <w:rPr>
          <w:rFonts w:cs="Times New Roman"/>
        </w:rPr>
        <w:t>$425,000 of supporting revenue reflect</w:t>
      </w:r>
      <w:r w:rsidR="00BD5197" w:rsidRPr="00737611">
        <w:rPr>
          <w:rFonts w:cs="Times New Roman"/>
        </w:rPr>
        <w:t>s</w:t>
      </w:r>
      <w:r w:rsidRPr="00737611">
        <w:rPr>
          <w:rFonts w:cs="Times New Roman"/>
        </w:rPr>
        <w:t xml:space="preserve"> general tax collections for Land Use review services.</w:t>
      </w:r>
      <w:r w:rsidR="00BD5197" w:rsidRPr="00737611">
        <w:rPr>
          <w:rFonts w:cs="Times New Roman"/>
        </w:rPr>
        <w:t xml:space="preserve"> </w:t>
      </w:r>
      <w:r w:rsidR="00737611" w:rsidRPr="00737611">
        <w:rPr>
          <w:rFonts w:cs="Times New Roman"/>
        </w:rPr>
        <w:t xml:space="preserve"> </w:t>
      </w:r>
      <w:r w:rsidRPr="00737611">
        <w:rPr>
          <w:rFonts w:cs="Times New Roman"/>
        </w:rPr>
        <w:t>Other revenue includes $72,000 of Surface Cut fees and $584,000</w:t>
      </w:r>
      <w:r w:rsidR="00A8249D" w:rsidRPr="00737611">
        <w:rPr>
          <w:rFonts w:cs="Times New Roman"/>
        </w:rPr>
        <w:t xml:space="preserve"> of</w:t>
      </w:r>
      <w:r w:rsidR="00A8249D">
        <w:rPr>
          <w:rFonts w:cs="Times New Roman"/>
        </w:rPr>
        <w:t xml:space="preserve"> Right-of-</w:t>
      </w:r>
      <w:r>
        <w:rPr>
          <w:rFonts w:cs="Times New Roman"/>
        </w:rPr>
        <w:t xml:space="preserve">Way lease </w:t>
      </w:r>
      <w:r w:rsidR="00BD5197">
        <w:rPr>
          <w:rFonts w:cs="Times New Roman"/>
        </w:rPr>
        <w:t xml:space="preserve">fees, which supports the cost of review </w:t>
      </w:r>
      <w:r>
        <w:rPr>
          <w:rFonts w:cs="Times New Roman"/>
        </w:rPr>
        <w:t xml:space="preserve">related to franchise utility </w:t>
      </w:r>
      <w:r w:rsidR="00747752">
        <w:rPr>
          <w:rFonts w:cs="Times New Roman"/>
        </w:rPr>
        <w:t xml:space="preserve">and development </w:t>
      </w:r>
      <w:r>
        <w:rPr>
          <w:rFonts w:cs="Times New Roman"/>
        </w:rPr>
        <w:t>work.</w:t>
      </w:r>
    </w:p>
    <w:p w:rsidR="00392013" w:rsidRPr="00A826EE" w:rsidRDefault="00392013" w:rsidP="00242C29">
      <w:pPr>
        <w:rPr>
          <w:rFonts w:cs="Times New Roman"/>
          <w:b/>
          <w:color w:val="FFFFFF" w:themeColor="background1"/>
          <w:highlight w:val="black"/>
        </w:rPr>
      </w:pPr>
    </w:p>
    <w:p w:rsidR="00242C29" w:rsidRPr="00A826EE" w:rsidRDefault="00242C29" w:rsidP="00242C29">
      <w:pPr>
        <w:rPr>
          <w:rFonts w:cs="Times New Roman"/>
          <w:b/>
          <w:color w:val="FFFFFF" w:themeColor="background1"/>
          <w:highlight w:val="black"/>
        </w:rPr>
      </w:pPr>
      <w:r w:rsidRPr="00A826EE">
        <w:rPr>
          <w:rFonts w:cs="Times New Roman"/>
          <w:b/>
          <w:color w:val="FFFFFF" w:themeColor="background1"/>
          <w:highlight w:val="black"/>
        </w:rPr>
        <w:t xml:space="preserve">Section </w:t>
      </w:r>
      <w:r w:rsidR="00C831CA">
        <w:rPr>
          <w:rFonts w:cs="Times New Roman"/>
          <w:b/>
          <w:color w:val="FFFFFF" w:themeColor="background1"/>
          <w:highlight w:val="black"/>
        </w:rPr>
        <w:t>9</w:t>
      </w:r>
      <w:r w:rsidRPr="00A826EE">
        <w:rPr>
          <w:rFonts w:cs="Times New Roman"/>
          <w:b/>
          <w:color w:val="FFFFFF" w:themeColor="background1"/>
          <w:highlight w:val="black"/>
        </w:rPr>
        <w:t>: Co</w:t>
      </w:r>
      <w:r w:rsidR="00B00160" w:rsidRPr="00A826EE">
        <w:rPr>
          <w:rFonts w:cs="Times New Roman"/>
          <w:b/>
          <w:color w:val="FFFFFF" w:themeColor="background1"/>
          <w:highlight w:val="black"/>
        </w:rPr>
        <w:t>nsequences of Not Funding th</w:t>
      </w:r>
      <w:r w:rsidR="0089440D" w:rsidRPr="00A826EE">
        <w:rPr>
          <w:rFonts w:cs="Times New Roman"/>
          <w:b/>
          <w:color w:val="FFFFFF" w:themeColor="background1"/>
          <w:highlight w:val="black"/>
        </w:rPr>
        <w:t>e</w:t>
      </w:r>
      <w:r w:rsidR="00B00160" w:rsidRPr="00A826EE">
        <w:rPr>
          <w:rFonts w:cs="Times New Roman"/>
          <w:b/>
          <w:color w:val="FFFFFF" w:themeColor="background1"/>
          <w:highlight w:val="black"/>
        </w:rPr>
        <w:t xml:space="preserve"> P</w:t>
      </w:r>
      <w:r w:rsidRPr="00A826EE">
        <w:rPr>
          <w:rFonts w:cs="Times New Roman"/>
          <w:b/>
          <w:color w:val="FFFFFF" w:themeColor="background1"/>
          <w:highlight w:val="black"/>
        </w:rPr>
        <w:t>roposal</w:t>
      </w:r>
    </w:p>
    <w:p w:rsidR="005E2462" w:rsidRPr="003212DF" w:rsidRDefault="005E2462" w:rsidP="00817E4B">
      <w:pPr>
        <w:pStyle w:val="ListParagraph"/>
        <w:numPr>
          <w:ilvl w:val="0"/>
          <w:numId w:val="3"/>
        </w:numPr>
        <w:tabs>
          <w:tab w:val="left" w:pos="1063"/>
        </w:tabs>
        <w:spacing w:line="240" w:lineRule="auto"/>
        <w:rPr>
          <w:rFonts w:ascii="Calibri" w:hAnsi="Calibri" w:cs="Times New Roman"/>
          <w:b/>
          <w:highlight w:val="yellow"/>
        </w:rPr>
      </w:pPr>
      <w:r w:rsidRPr="003212DF">
        <w:rPr>
          <w:rFonts w:ascii="Calibri" w:hAnsi="Calibri" w:cs="Times New Roman"/>
          <w:b/>
          <w:highlight w:val="yellow"/>
        </w:rPr>
        <w:t>Consequence of not funding the proposal at all</w:t>
      </w:r>
    </w:p>
    <w:p w:rsidR="005E2462" w:rsidRDefault="005E2462" w:rsidP="00817E4B">
      <w:pPr>
        <w:spacing w:line="240" w:lineRule="auto"/>
        <w:rPr>
          <w:rFonts w:ascii="Calibri" w:hAnsi="Calibri" w:cs="Times New Roman"/>
        </w:rPr>
      </w:pPr>
      <w:r w:rsidRPr="005152A7">
        <w:rPr>
          <w:rFonts w:ascii="Calibri" w:hAnsi="Calibri" w:cs="Times New Roman"/>
        </w:rPr>
        <w:t xml:space="preserve">1. Legal: </w:t>
      </w:r>
      <w:r>
        <w:rPr>
          <w:rFonts w:ascii="Calibri" w:hAnsi="Calibri" w:cs="Times New Roman"/>
        </w:rPr>
        <w:t>A</w:t>
      </w:r>
      <w:r w:rsidRPr="005152A7">
        <w:rPr>
          <w:rFonts w:ascii="Calibri" w:hAnsi="Calibri"/>
        </w:rPr>
        <w:t>n increased potential for lawsuits</w:t>
      </w:r>
      <w:r w:rsidR="00A60444" w:rsidRPr="005152A7">
        <w:rPr>
          <w:rFonts w:ascii="Calibri" w:hAnsi="Calibri"/>
        </w:rPr>
        <w:t>, project</w:t>
      </w:r>
      <w:r w:rsidRPr="005152A7">
        <w:rPr>
          <w:rFonts w:ascii="Calibri" w:hAnsi="Calibri"/>
        </w:rPr>
        <w:t xml:space="preserve"> delays, inconsistent code application, and harm to existing residents and businesses. </w:t>
      </w:r>
      <w:proofErr w:type="gramStart"/>
      <w:r>
        <w:rPr>
          <w:rFonts w:ascii="Calibri" w:hAnsi="Calibri"/>
        </w:rPr>
        <w:t>E</w:t>
      </w:r>
      <w:r w:rsidRPr="005152A7">
        <w:rPr>
          <w:rFonts w:ascii="Calibri" w:hAnsi="Calibri" w:cs="Times New Roman"/>
        </w:rPr>
        <w:t>xposure for not complying with State and Federal mandates, and a danger of unsafe development components being missed.</w:t>
      </w:r>
      <w:proofErr w:type="gramEnd"/>
    </w:p>
    <w:p w:rsidR="005E2462" w:rsidRDefault="005E2462" w:rsidP="00817E4B">
      <w:pPr>
        <w:tabs>
          <w:tab w:val="left" w:pos="720"/>
        </w:tabs>
        <w:spacing w:line="240" w:lineRule="auto"/>
        <w:rPr>
          <w:rFonts w:ascii="Calibri" w:hAnsi="Calibri" w:cs="Times New Roman"/>
        </w:rPr>
      </w:pPr>
      <w:r w:rsidRPr="005152A7">
        <w:rPr>
          <w:rFonts w:ascii="Calibri" w:hAnsi="Calibri" w:cs="Times New Roman"/>
        </w:rPr>
        <w:t xml:space="preserve">2. Customer Impact: </w:t>
      </w:r>
      <w:r>
        <w:rPr>
          <w:rFonts w:ascii="Calibri" w:hAnsi="Calibri" w:cs="Times New Roman"/>
        </w:rPr>
        <w:t>L</w:t>
      </w:r>
      <w:r w:rsidRPr="005152A7">
        <w:rPr>
          <w:rFonts w:ascii="Calibri" w:hAnsi="Calibri" w:cs="Times New Roman"/>
        </w:rPr>
        <w:t xml:space="preserve">ess guidance provided in meeting codes and standards on projects, delays in obtaining permits, and a greater potential for </w:t>
      </w:r>
      <w:r w:rsidR="00A60444" w:rsidRPr="005152A7">
        <w:rPr>
          <w:rFonts w:ascii="Calibri" w:hAnsi="Calibri" w:cs="Times New Roman"/>
        </w:rPr>
        <w:t>developments permanently</w:t>
      </w:r>
      <w:r w:rsidRPr="005152A7">
        <w:rPr>
          <w:rFonts w:ascii="Calibri" w:hAnsi="Calibri" w:cs="Times New Roman"/>
        </w:rPr>
        <w:t xml:space="preserve"> impacting the environment and neighborhoods.</w:t>
      </w:r>
    </w:p>
    <w:p w:rsidR="005E2462" w:rsidRDefault="005E2462" w:rsidP="00817E4B">
      <w:pPr>
        <w:tabs>
          <w:tab w:val="left" w:pos="720"/>
        </w:tabs>
        <w:spacing w:line="240" w:lineRule="auto"/>
        <w:rPr>
          <w:rFonts w:ascii="Calibri" w:hAnsi="Calibri" w:cs="Times New Roman"/>
        </w:rPr>
      </w:pPr>
      <w:r w:rsidRPr="005152A7">
        <w:rPr>
          <w:rFonts w:ascii="Calibri" w:hAnsi="Calibri" w:cs="Times New Roman"/>
        </w:rPr>
        <w:t xml:space="preserve">3. Investment/Costs already incurred: </w:t>
      </w:r>
      <w:r>
        <w:rPr>
          <w:rFonts w:ascii="Calibri" w:hAnsi="Calibri" w:cs="Times New Roman"/>
        </w:rPr>
        <w:t>A</w:t>
      </w:r>
      <w:r w:rsidRPr="005152A7">
        <w:rPr>
          <w:rFonts w:ascii="Calibri" w:hAnsi="Calibri" w:cs="Times New Roman"/>
        </w:rPr>
        <w:t xml:space="preserve"> major investment in staff training and experience and in permit software, including Amanda, MyBuildingPermit.com, IVR, and the internet site.</w:t>
      </w:r>
    </w:p>
    <w:p w:rsidR="005E2462" w:rsidRPr="00F2233B" w:rsidRDefault="005E2462" w:rsidP="00817E4B">
      <w:pPr>
        <w:tabs>
          <w:tab w:val="left" w:pos="720"/>
        </w:tabs>
        <w:spacing w:line="240" w:lineRule="auto"/>
        <w:rPr>
          <w:rFonts w:ascii="Calibri" w:hAnsi="Calibri" w:cs="Times New Roman"/>
          <w:b/>
        </w:rPr>
      </w:pPr>
      <w:r w:rsidRPr="005152A7">
        <w:rPr>
          <w:rFonts w:ascii="Calibri" w:hAnsi="Calibri" w:cs="Times New Roman"/>
        </w:rPr>
        <w:t xml:space="preserve">4. Other: </w:t>
      </w:r>
      <w:r>
        <w:rPr>
          <w:rFonts w:ascii="Calibri" w:hAnsi="Calibri" w:cs="Times New Roman"/>
        </w:rPr>
        <w:t xml:space="preserve"> I</w:t>
      </w:r>
      <w:r w:rsidRPr="005152A7">
        <w:rPr>
          <w:rFonts w:ascii="Calibri" w:hAnsi="Calibri" w:cs="Times New Roman"/>
        </w:rPr>
        <w:t xml:space="preserve">nability to qualify for </w:t>
      </w:r>
      <w:r>
        <w:rPr>
          <w:rFonts w:ascii="Calibri" w:hAnsi="Calibri" w:cs="Times New Roman"/>
        </w:rPr>
        <w:t>s</w:t>
      </w:r>
      <w:r w:rsidRPr="005152A7">
        <w:rPr>
          <w:rFonts w:ascii="Calibri" w:hAnsi="Calibri" w:cs="Times New Roman"/>
        </w:rPr>
        <w:t xml:space="preserve">tate and </w:t>
      </w:r>
      <w:r>
        <w:rPr>
          <w:rFonts w:ascii="Calibri" w:hAnsi="Calibri" w:cs="Times New Roman"/>
        </w:rPr>
        <w:t>f</w:t>
      </w:r>
      <w:r w:rsidRPr="005152A7">
        <w:rPr>
          <w:rFonts w:ascii="Calibri" w:hAnsi="Calibri" w:cs="Times New Roman"/>
        </w:rPr>
        <w:t xml:space="preserve">ederal grant funding for city projects due to failure to follow mandates, increased threat to public/private infrastructure leading to life-safety issues and unrepaired </w:t>
      </w:r>
      <w:r w:rsidRPr="00F2233B">
        <w:rPr>
          <w:rFonts w:ascii="Calibri" w:hAnsi="Calibri" w:cs="Times New Roman"/>
        </w:rPr>
        <w:t>infrastructure damage, and no coordination between system users increasing traffic congestion and delay.</w:t>
      </w:r>
    </w:p>
    <w:p w:rsidR="00055793" w:rsidRPr="00A8249D" w:rsidRDefault="00055793" w:rsidP="00817E4B">
      <w:pPr>
        <w:pStyle w:val="ListParagraph"/>
        <w:tabs>
          <w:tab w:val="left" w:pos="1063"/>
        </w:tabs>
        <w:spacing w:line="240" w:lineRule="auto"/>
        <w:ind w:left="360"/>
        <w:rPr>
          <w:rFonts w:ascii="Calibri" w:hAnsi="Calibri" w:cs="Times New Roman"/>
          <w:b/>
        </w:rPr>
      </w:pPr>
    </w:p>
    <w:p w:rsidR="00A8249D" w:rsidRPr="003212DF" w:rsidRDefault="005E2462" w:rsidP="00A8249D">
      <w:pPr>
        <w:pStyle w:val="ListParagraph"/>
        <w:numPr>
          <w:ilvl w:val="0"/>
          <w:numId w:val="3"/>
        </w:numPr>
        <w:tabs>
          <w:tab w:val="left" w:pos="1063"/>
        </w:tabs>
        <w:spacing w:line="240" w:lineRule="auto"/>
        <w:rPr>
          <w:rFonts w:cs="Times New Roman"/>
          <w:b/>
          <w:highlight w:val="yellow"/>
        </w:rPr>
      </w:pPr>
      <w:r w:rsidRPr="003212DF">
        <w:rPr>
          <w:rFonts w:ascii="Calibri" w:hAnsi="Calibri" w:cs="Times New Roman"/>
          <w:b/>
          <w:highlight w:val="yellow"/>
        </w:rPr>
        <w:t>Consequence of funding at a lower level</w:t>
      </w:r>
    </w:p>
    <w:p w:rsidR="00A8249D" w:rsidRPr="00A8249D" w:rsidRDefault="00817E4B" w:rsidP="00A8249D">
      <w:pPr>
        <w:tabs>
          <w:tab w:val="left" w:pos="1063"/>
        </w:tabs>
        <w:spacing w:line="240" w:lineRule="auto"/>
        <w:rPr>
          <w:rFonts w:cs="Times New Roman"/>
        </w:rPr>
      </w:pPr>
      <w:r w:rsidRPr="00A8249D">
        <w:rPr>
          <w:rFonts w:ascii="Calibri" w:hAnsi="Calibri" w:cs="Times New Roman"/>
        </w:rPr>
        <w:t>Refer to the DS Review</w:t>
      </w:r>
      <w:r w:rsidR="00E04F05" w:rsidRPr="00A8249D">
        <w:rPr>
          <w:rFonts w:ascii="Calibri" w:hAnsi="Calibri" w:cs="Times New Roman"/>
        </w:rPr>
        <w:t xml:space="preserve"> alternate level of service proposal</w:t>
      </w:r>
      <w:r w:rsidRPr="00A8249D">
        <w:rPr>
          <w:rFonts w:ascii="Calibri" w:hAnsi="Calibri" w:cs="Times New Roman"/>
        </w:rPr>
        <w:t>.  The</w:t>
      </w:r>
      <w:r w:rsidR="00E04F05" w:rsidRPr="00A8249D">
        <w:rPr>
          <w:rFonts w:ascii="Calibri" w:hAnsi="Calibri" w:cs="Times New Roman"/>
        </w:rPr>
        <w:t xml:space="preserve"> consequence</w:t>
      </w:r>
      <w:r w:rsidRPr="00A8249D">
        <w:rPr>
          <w:rFonts w:ascii="Calibri" w:hAnsi="Calibri" w:cs="Times New Roman"/>
        </w:rPr>
        <w:t>s are</w:t>
      </w:r>
      <w:r w:rsidR="00E04F05" w:rsidRPr="00A8249D">
        <w:rPr>
          <w:rFonts w:ascii="Calibri" w:hAnsi="Calibri" w:cs="Times New Roman"/>
        </w:rPr>
        <w:t xml:space="preserve"> d</w:t>
      </w:r>
      <w:r w:rsidR="005E2462" w:rsidRPr="00A8249D">
        <w:rPr>
          <w:rFonts w:ascii="Calibri" w:hAnsi="Calibri" w:cs="Times New Roman"/>
        </w:rPr>
        <w:t>elayed permi</w:t>
      </w:r>
      <w:r w:rsidRPr="00A8249D">
        <w:rPr>
          <w:rFonts w:ascii="Calibri" w:hAnsi="Calibri" w:cs="Times New Roman"/>
        </w:rPr>
        <w:t xml:space="preserve">ts, increased costs, reduced customer service, and </w:t>
      </w:r>
      <w:r w:rsidR="00E04F05" w:rsidRPr="00A8249D">
        <w:rPr>
          <w:rFonts w:ascii="Calibri" w:hAnsi="Calibri" w:cs="Times New Roman"/>
        </w:rPr>
        <w:t xml:space="preserve">unsafe </w:t>
      </w:r>
      <w:r w:rsidRPr="00A8249D">
        <w:rPr>
          <w:rFonts w:ascii="Calibri" w:hAnsi="Calibri" w:cs="Times New Roman"/>
        </w:rPr>
        <w:t>construction</w:t>
      </w:r>
      <w:r w:rsidR="005E2462" w:rsidRPr="00A8249D">
        <w:rPr>
          <w:rFonts w:ascii="Calibri" w:hAnsi="Calibri" w:cs="Times New Roman"/>
        </w:rPr>
        <w:t>.</w:t>
      </w:r>
    </w:p>
    <w:sectPr w:rsidR="00A8249D" w:rsidRPr="00A8249D" w:rsidSect="00BA5C4C">
      <w:headerReference w:type="default" r:id="rId13"/>
      <w:footerReference w:type="default" r:id="rId14"/>
      <w:pgSz w:w="12240" w:h="15840"/>
      <w:pgMar w:top="1987" w:right="1080" w:bottom="108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5F" w:rsidRDefault="00F52E5F" w:rsidP="00F51D3D">
      <w:pPr>
        <w:spacing w:line="240" w:lineRule="auto"/>
      </w:pPr>
      <w:r>
        <w:separator/>
      </w:r>
    </w:p>
  </w:endnote>
  <w:endnote w:type="continuationSeparator" w:id="0">
    <w:p w:rsidR="00F52E5F" w:rsidRDefault="00F52E5F" w:rsidP="00F51D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7" w:rsidRDefault="00075205" w:rsidP="002C751A">
    <w:pPr>
      <w:pStyle w:val="Footer"/>
      <w:rPr>
        <w:b/>
      </w:rPr>
    </w:pPr>
    <w:r w:rsidRPr="00075205">
      <w:rPr>
        <w:b/>
      </w:rPr>
      <w:pict>
        <v:rect id="_x0000_i1027" style="width:0;height:1.5pt" o:hralign="center" o:hrstd="t" o:hr="t" fillcolor="#aca899" stroked="f"/>
      </w:pict>
    </w:r>
  </w:p>
  <w:p w:rsidR="00FB3784" w:rsidRPr="00454686" w:rsidRDefault="00075205" w:rsidP="00BA5C4C">
    <w:pPr>
      <w:pStyle w:val="Footer"/>
      <w:rPr>
        <w:sz w:val="18"/>
        <w:szCs w:val="18"/>
      </w:rPr>
    </w:pPr>
    <w:r>
      <w:rPr>
        <w:sz w:val="18"/>
        <w:szCs w:val="18"/>
      </w:rPr>
      <w:fldChar w:fldCharType="begin"/>
    </w:r>
    <w:r w:rsidR="006268B7">
      <w:rPr>
        <w:sz w:val="18"/>
        <w:szCs w:val="18"/>
      </w:rPr>
      <w:instrText xml:space="preserve"> DATE \@ "MMMM d, yyyy" </w:instrText>
    </w:r>
    <w:r>
      <w:rPr>
        <w:sz w:val="18"/>
        <w:szCs w:val="18"/>
      </w:rPr>
      <w:fldChar w:fldCharType="separate"/>
    </w:r>
    <w:r w:rsidR="003212DF">
      <w:rPr>
        <w:noProof/>
        <w:sz w:val="18"/>
        <w:szCs w:val="18"/>
      </w:rPr>
      <w:t>June 24, 2010</w:t>
    </w:r>
    <w:r>
      <w:rPr>
        <w:sz w:val="18"/>
        <w:szCs w:val="18"/>
      </w:rPr>
      <w:fldChar w:fldCharType="end"/>
    </w:r>
    <w:r w:rsidR="006268B7">
      <w:rPr>
        <w:sz w:val="18"/>
        <w:szCs w:val="18"/>
      </w:rPr>
      <w:tab/>
    </w:r>
    <w:r w:rsidR="006268B7">
      <w:rPr>
        <w:sz w:val="18"/>
        <w:szCs w:val="18"/>
      </w:rPr>
      <w:tab/>
    </w:r>
    <w:r>
      <w:rPr>
        <w:sz w:val="18"/>
        <w:szCs w:val="18"/>
      </w:rPr>
      <w:fldChar w:fldCharType="begin"/>
    </w:r>
    <w:r w:rsidR="006268B7">
      <w:rPr>
        <w:sz w:val="18"/>
        <w:szCs w:val="18"/>
      </w:rPr>
      <w:instrText xml:space="preserve"> PAGE   \* MERGEFORMAT </w:instrText>
    </w:r>
    <w:r>
      <w:rPr>
        <w:sz w:val="18"/>
        <w:szCs w:val="18"/>
      </w:rPr>
      <w:fldChar w:fldCharType="separate"/>
    </w:r>
    <w:r w:rsidR="003212DF">
      <w:rPr>
        <w:noProof/>
        <w:sz w:val="18"/>
        <w:szCs w:val="18"/>
      </w:rPr>
      <w:t>1</w:t>
    </w:r>
    <w:r>
      <w:rPr>
        <w:sz w:val="18"/>
        <w:szCs w:val="18"/>
      </w:rPr>
      <w:fldChar w:fldCharType="end"/>
    </w:r>
    <w:r w:rsidR="00BA5C4C" w:rsidRPr="00454686">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5F" w:rsidRDefault="00F52E5F" w:rsidP="00F51D3D">
      <w:pPr>
        <w:spacing w:line="240" w:lineRule="auto"/>
      </w:pPr>
      <w:r>
        <w:separator/>
      </w:r>
    </w:p>
  </w:footnote>
  <w:footnote w:type="continuationSeparator" w:id="0">
    <w:p w:rsidR="00F52E5F" w:rsidRDefault="00F52E5F" w:rsidP="00F51D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8B7" w:rsidRDefault="006268B7">
    <w:pPr>
      <w:pStyle w:val="Header"/>
      <w:rPr>
        <w:b/>
        <w:sz w:val="24"/>
        <w:szCs w:val="24"/>
      </w:rPr>
    </w:pPr>
    <w:r>
      <w:rPr>
        <w:noProof/>
      </w:rPr>
      <w:drawing>
        <wp:anchor distT="0" distB="0" distL="114300" distR="114300" simplePos="0" relativeHeight="251665408" behindDoc="1" locked="0" layoutInCell="1" allowOverlap="1">
          <wp:simplePos x="0" y="0"/>
          <wp:positionH relativeFrom="column">
            <wp:posOffset>-100965</wp:posOffset>
          </wp:positionH>
          <wp:positionV relativeFrom="paragraph">
            <wp:posOffset>-130810</wp:posOffset>
          </wp:positionV>
          <wp:extent cx="867410" cy="728980"/>
          <wp:effectExtent l="19050" t="0" r="8890" b="0"/>
          <wp:wrapTight wrapText="bothSides">
            <wp:wrapPolygon edited="0">
              <wp:start x="-474" y="0"/>
              <wp:lineTo x="-474" y="20885"/>
              <wp:lineTo x="21821" y="20885"/>
              <wp:lineTo x="21821" y="0"/>
              <wp:lineTo x="-474"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3079" name="Picture 1"/>
                  <pic:cNvPicPr>
                    <a:picLocks noChangeAspect="1" noChangeArrowheads="1"/>
                  </pic:cNvPicPr>
                </pic:nvPicPr>
                <pic:blipFill>
                  <a:blip r:embed="rId1" cstate="print"/>
                  <a:srcRect/>
                  <a:stretch>
                    <a:fillRect/>
                  </a:stretch>
                </pic:blipFill>
                <pic:spPr bwMode="auto">
                  <a:xfrm>
                    <a:off x="0" y="0"/>
                    <a:ext cx="867410" cy="728980"/>
                  </a:xfrm>
                  <a:prstGeom prst="rect">
                    <a:avLst/>
                  </a:prstGeom>
                  <a:noFill/>
                  <a:ln w="1">
                    <a:noFill/>
                    <a:miter lim="800000"/>
                    <a:headEnd/>
                    <a:tailEnd/>
                  </a:ln>
                </pic:spPr>
              </pic:pic>
            </a:graphicData>
          </a:graphic>
        </wp:anchor>
      </w:drawing>
    </w:r>
  </w:p>
  <w:p w:rsidR="001D14AC" w:rsidRDefault="006268B7" w:rsidP="00D17435">
    <w:pPr>
      <w:pStyle w:val="Header"/>
      <w:rPr>
        <w:rFonts w:cs="Arial"/>
        <w:b/>
        <w:sz w:val="40"/>
        <w:szCs w:val="40"/>
      </w:rPr>
    </w:pPr>
    <w:r w:rsidRPr="0033139F">
      <w:rPr>
        <w:rFonts w:cs="Arial"/>
        <w:b/>
        <w:sz w:val="40"/>
        <w:szCs w:val="40"/>
      </w:rPr>
      <w:ptab w:relativeTo="margin" w:alignment="center" w:leader="none"/>
    </w:r>
  </w:p>
  <w:p w:rsidR="006268B7" w:rsidRDefault="001D14AC" w:rsidP="00D17435">
    <w:pPr>
      <w:pStyle w:val="Header"/>
      <w:rPr>
        <w:rFonts w:cs="Arial"/>
        <w:b/>
        <w:sz w:val="40"/>
        <w:szCs w:val="40"/>
      </w:rPr>
    </w:pPr>
    <w:r>
      <w:rPr>
        <w:rFonts w:cs="Arial"/>
        <w:b/>
        <w:sz w:val="40"/>
        <w:szCs w:val="40"/>
      </w:rPr>
      <w:tab/>
      <w:t xml:space="preserve">        </w:t>
    </w:r>
    <w:r w:rsidR="006268B7" w:rsidRPr="0033139F">
      <w:rPr>
        <w:rFonts w:cs="Arial"/>
        <w:b/>
        <w:sz w:val="40"/>
        <w:szCs w:val="40"/>
      </w:rPr>
      <w:t>2011-2012 Proposal</w:t>
    </w:r>
  </w:p>
  <w:p w:rsidR="006268B7" w:rsidRPr="0033139F" w:rsidRDefault="006268B7" w:rsidP="00D17435">
    <w:pPr>
      <w:pStyle w:val="Header"/>
      <w:rPr>
        <w:rFonts w:ascii="Georgia" w:hAnsi="Georgia" w:cs="Arial"/>
        <w:b/>
        <w:sz w:val="16"/>
        <w:szCs w:val="16"/>
      </w:rPr>
    </w:pPr>
  </w:p>
  <w:p w:rsidR="006268B7" w:rsidRDefault="00075205">
    <w:pPr>
      <w:pStyle w:val="Header"/>
      <w:rPr>
        <w:rFonts w:ascii="Arial" w:hAnsi="Arial" w:cs="Arial"/>
        <w:b/>
        <w:sz w:val="24"/>
        <w:szCs w:val="24"/>
      </w:rPr>
    </w:pPr>
    <w:r w:rsidRPr="00075205">
      <w:rPr>
        <w:b/>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FA8"/>
    <w:multiLevelType w:val="hybridMultilevel"/>
    <w:tmpl w:val="374228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6C8F"/>
    <w:multiLevelType w:val="hybridMultilevel"/>
    <w:tmpl w:val="E40C2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B0EF5"/>
    <w:multiLevelType w:val="hybridMultilevel"/>
    <w:tmpl w:val="3480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E6D30"/>
    <w:multiLevelType w:val="hybridMultilevel"/>
    <w:tmpl w:val="5506228C"/>
    <w:lvl w:ilvl="0" w:tplc="68725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B613FE"/>
    <w:multiLevelType w:val="hybridMultilevel"/>
    <w:tmpl w:val="455A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F6335"/>
    <w:multiLevelType w:val="hybridMultilevel"/>
    <w:tmpl w:val="15F8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6025A"/>
    <w:multiLevelType w:val="hybridMultilevel"/>
    <w:tmpl w:val="BCEE7A6A"/>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2F7839"/>
    <w:multiLevelType w:val="hybridMultilevel"/>
    <w:tmpl w:val="E6AE28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964770"/>
    <w:multiLevelType w:val="hybridMultilevel"/>
    <w:tmpl w:val="B424584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7043"/>
  </w:hdrShapeDefaults>
  <w:footnotePr>
    <w:footnote w:id="-1"/>
    <w:footnote w:id="0"/>
  </w:footnotePr>
  <w:endnotePr>
    <w:endnote w:id="-1"/>
    <w:endnote w:id="0"/>
  </w:endnotePr>
  <w:compat/>
  <w:rsids>
    <w:rsidRoot w:val="00F51D3D"/>
    <w:rsid w:val="00000AAF"/>
    <w:rsid w:val="0002268C"/>
    <w:rsid w:val="00025884"/>
    <w:rsid w:val="00037B63"/>
    <w:rsid w:val="00042C14"/>
    <w:rsid w:val="0004318F"/>
    <w:rsid w:val="0004666B"/>
    <w:rsid w:val="000466CA"/>
    <w:rsid w:val="00055793"/>
    <w:rsid w:val="000558C5"/>
    <w:rsid w:val="00060C39"/>
    <w:rsid w:val="000610B7"/>
    <w:rsid w:val="00066FC9"/>
    <w:rsid w:val="00075205"/>
    <w:rsid w:val="00084BE8"/>
    <w:rsid w:val="000A7EFF"/>
    <w:rsid w:val="000B0DBD"/>
    <w:rsid w:val="000B4DFC"/>
    <w:rsid w:val="000B5D6F"/>
    <w:rsid w:val="000B61C1"/>
    <w:rsid w:val="000C3EC8"/>
    <w:rsid w:val="000D35E6"/>
    <w:rsid w:val="000E006E"/>
    <w:rsid w:val="000E096D"/>
    <w:rsid w:val="000E484F"/>
    <w:rsid w:val="000E6FBE"/>
    <w:rsid w:val="000F5815"/>
    <w:rsid w:val="00100910"/>
    <w:rsid w:val="00110754"/>
    <w:rsid w:val="001148D6"/>
    <w:rsid w:val="001206F9"/>
    <w:rsid w:val="001207C8"/>
    <w:rsid w:val="00133C76"/>
    <w:rsid w:val="00134423"/>
    <w:rsid w:val="00135465"/>
    <w:rsid w:val="00136ACA"/>
    <w:rsid w:val="00152787"/>
    <w:rsid w:val="001615AB"/>
    <w:rsid w:val="00167A91"/>
    <w:rsid w:val="001703E8"/>
    <w:rsid w:val="00172B83"/>
    <w:rsid w:val="00175900"/>
    <w:rsid w:val="001807AC"/>
    <w:rsid w:val="001910E3"/>
    <w:rsid w:val="00192F11"/>
    <w:rsid w:val="0019331E"/>
    <w:rsid w:val="001B13E3"/>
    <w:rsid w:val="001B2BEB"/>
    <w:rsid w:val="001B3733"/>
    <w:rsid w:val="001B3B43"/>
    <w:rsid w:val="001B4B63"/>
    <w:rsid w:val="001B5B15"/>
    <w:rsid w:val="001C5343"/>
    <w:rsid w:val="001D14AC"/>
    <w:rsid w:val="001D6FDC"/>
    <w:rsid w:val="001E1C48"/>
    <w:rsid w:val="001E547D"/>
    <w:rsid w:val="001F436B"/>
    <w:rsid w:val="001F61DA"/>
    <w:rsid w:val="00223C6C"/>
    <w:rsid w:val="00232DE5"/>
    <w:rsid w:val="00242C29"/>
    <w:rsid w:val="00245314"/>
    <w:rsid w:val="00246DEF"/>
    <w:rsid w:val="00247EFE"/>
    <w:rsid w:val="00261AC1"/>
    <w:rsid w:val="00291D8B"/>
    <w:rsid w:val="00292F05"/>
    <w:rsid w:val="00294BF4"/>
    <w:rsid w:val="002A401B"/>
    <w:rsid w:val="002B1909"/>
    <w:rsid w:val="002B3D31"/>
    <w:rsid w:val="002B6237"/>
    <w:rsid w:val="002C751A"/>
    <w:rsid w:val="002E05BE"/>
    <w:rsid w:val="002E2979"/>
    <w:rsid w:val="002F0DCE"/>
    <w:rsid w:val="002F4984"/>
    <w:rsid w:val="002F50DB"/>
    <w:rsid w:val="002F5401"/>
    <w:rsid w:val="00300906"/>
    <w:rsid w:val="00300931"/>
    <w:rsid w:val="003054A0"/>
    <w:rsid w:val="0031090B"/>
    <w:rsid w:val="003212DF"/>
    <w:rsid w:val="0033139F"/>
    <w:rsid w:val="003336BC"/>
    <w:rsid w:val="00334437"/>
    <w:rsid w:val="00346D7B"/>
    <w:rsid w:val="00351F98"/>
    <w:rsid w:val="003536D2"/>
    <w:rsid w:val="003608D5"/>
    <w:rsid w:val="003677DF"/>
    <w:rsid w:val="00375928"/>
    <w:rsid w:val="00385514"/>
    <w:rsid w:val="00392013"/>
    <w:rsid w:val="003949AE"/>
    <w:rsid w:val="00394A2E"/>
    <w:rsid w:val="003A1A8D"/>
    <w:rsid w:val="003A3E45"/>
    <w:rsid w:val="003B484D"/>
    <w:rsid w:val="003B71DD"/>
    <w:rsid w:val="003B73C1"/>
    <w:rsid w:val="003C6969"/>
    <w:rsid w:val="003C69A7"/>
    <w:rsid w:val="003C7743"/>
    <w:rsid w:val="003D5346"/>
    <w:rsid w:val="003E2481"/>
    <w:rsid w:val="003F7A19"/>
    <w:rsid w:val="00404E15"/>
    <w:rsid w:val="00405FFE"/>
    <w:rsid w:val="00411A55"/>
    <w:rsid w:val="00411F47"/>
    <w:rsid w:val="004139FE"/>
    <w:rsid w:val="00424DA2"/>
    <w:rsid w:val="0042533A"/>
    <w:rsid w:val="00426202"/>
    <w:rsid w:val="0044245C"/>
    <w:rsid w:val="00447EDA"/>
    <w:rsid w:val="00454686"/>
    <w:rsid w:val="004573A9"/>
    <w:rsid w:val="00466585"/>
    <w:rsid w:val="00472FF3"/>
    <w:rsid w:val="00477997"/>
    <w:rsid w:val="00492A36"/>
    <w:rsid w:val="004947F6"/>
    <w:rsid w:val="004A11AA"/>
    <w:rsid w:val="004A573A"/>
    <w:rsid w:val="004D0785"/>
    <w:rsid w:val="004E38BB"/>
    <w:rsid w:val="00502408"/>
    <w:rsid w:val="005119CA"/>
    <w:rsid w:val="00512B46"/>
    <w:rsid w:val="00512DDE"/>
    <w:rsid w:val="00514254"/>
    <w:rsid w:val="00516847"/>
    <w:rsid w:val="005201F6"/>
    <w:rsid w:val="005403A2"/>
    <w:rsid w:val="00541678"/>
    <w:rsid w:val="0054499C"/>
    <w:rsid w:val="00544F6B"/>
    <w:rsid w:val="0057327B"/>
    <w:rsid w:val="00581CE7"/>
    <w:rsid w:val="0058370A"/>
    <w:rsid w:val="005A4C62"/>
    <w:rsid w:val="005C1329"/>
    <w:rsid w:val="005C7FB6"/>
    <w:rsid w:val="005D4E84"/>
    <w:rsid w:val="005D68DF"/>
    <w:rsid w:val="005E19CF"/>
    <w:rsid w:val="005E1A1E"/>
    <w:rsid w:val="005E2462"/>
    <w:rsid w:val="005E2A3C"/>
    <w:rsid w:val="005E3E0E"/>
    <w:rsid w:val="005F42CA"/>
    <w:rsid w:val="00600657"/>
    <w:rsid w:val="006026CF"/>
    <w:rsid w:val="00605D72"/>
    <w:rsid w:val="006079D2"/>
    <w:rsid w:val="0061125A"/>
    <w:rsid w:val="006120D5"/>
    <w:rsid w:val="00620730"/>
    <w:rsid w:val="00620B06"/>
    <w:rsid w:val="00623209"/>
    <w:rsid w:val="0062507E"/>
    <w:rsid w:val="006268B7"/>
    <w:rsid w:val="00626A57"/>
    <w:rsid w:val="006306CF"/>
    <w:rsid w:val="006426AB"/>
    <w:rsid w:val="00651F71"/>
    <w:rsid w:val="00657B90"/>
    <w:rsid w:val="006607AC"/>
    <w:rsid w:val="00661E65"/>
    <w:rsid w:val="00664412"/>
    <w:rsid w:val="00667A17"/>
    <w:rsid w:val="0067570A"/>
    <w:rsid w:val="00676B33"/>
    <w:rsid w:val="00682C50"/>
    <w:rsid w:val="00682DB7"/>
    <w:rsid w:val="00685151"/>
    <w:rsid w:val="006875B0"/>
    <w:rsid w:val="006A0CBC"/>
    <w:rsid w:val="006B7364"/>
    <w:rsid w:val="006C68C0"/>
    <w:rsid w:val="006D14F9"/>
    <w:rsid w:val="006E172F"/>
    <w:rsid w:val="006E25AA"/>
    <w:rsid w:val="006E40FE"/>
    <w:rsid w:val="006E5F62"/>
    <w:rsid w:val="006F59CA"/>
    <w:rsid w:val="00701173"/>
    <w:rsid w:val="007066BD"/>
    <w:rsid w:val="007218B1"/>
    <w:rsid w:val="00723225"/>
    <w:rsid w:val="00723520"/>
    <w:rsid w:val="00730918"/>
    <w:rsid w:val="00737611"/>
    <w:rsid w:val="007424F7"/>
    <w:rsid w:val="00747752"/>
    <w:rsid w:val="007512A4"/>
    <w:rsid w:val="00751986"/>
    <w:rsid w:val="007540E4"/>
    <w:rsid w:val="00755148"/>
    <w:rsid w:val="00757835"/>
    <w:rsid w:val="00767057"/>
    <w:rsid w:val="00770190"/>
    <w:rsid w:val="00773D20"/>
    <w:rsid w:val="00775092"/>
    <w:rsid w:val="007755B0"/>
    <w:rsid w:val="00790669"/>
    <w:rsid w:val="00791525"/>
    <w:rsid w:val="00792C1B"/>
    <w:rsid w:val="00793FB9"/>
    <w:rsid w:val="00795510"/>
    <w:rsid w:val="007963BE"/>
    <w:rsid w:val="007A5CC8"/>
    <w:rsid w:val="007C0136"/>
    <w:rsid w:val="007C04BB"/>
    <w:rsid w:val="007D43AE"/>
    <w:rsid w:val="007D4675"/>
    <w:rsid w:val="007D49A9"/>
    <w:rsid w:val="007F356F"/>
    <w:rsid w:val="007F49D0"/>
    <w:rsid w:val="008019AA"/>
    <w:rsid w:val="00803C98"/>
    <w:rsid w:val="00810BAB"/>
    <w:rsid w:val="00817E4B"/>
    <w:rsid w:val="00820215"/>
    <w:rsid w:val="008205CD"/>
    <w:rsid w:val="00822A80"/>
    <w:rsid w:val="00825811"/>
    <w:rsid w:val="008320A1"/>
    <w:rsid w:val="00834FDA"/>
    <w:rsid w:val="0084030E"/>
    <w:rsid w:val="008426AF"/>
    <w:rsid w:val="008457BB"/>
    <w:rsid w:val="008536F2"/>
    <w:rsid w:val="0085370F"/>
    <w:rsid w:val="0085673F"/>
    <w:rsid w:val="00861374"/>
    <w:rsid w:val="00863565"/>
    <w:rsid w:val="00873CC0"/>
    <w:rsid w:val="00875D3A"/>
    <w:rsid w:val="00875D60"/>
    <w:rsid w:val="00877D6B"/>
    <w:rsid w:val="00882030"/>
    <w:rsid w:val="0089440D"/>
    <w:rsid w:val="00896333"/>
    <w:rsid w:val="008A18C2"/>
    <w:rsid w:val="008B0959"/>
    <w:rsid w:val="008B159A"/>
    <w:rsid w:val="008B43AE"/>
    <w:rsid w:val="008E7AB4"/>
    <w:rsid w:val="008F161B"/>
    <w:rsid w:val="008F1D42"/>
    <w:rsid w:val="00912C93"/>
    <w:rsid w:val="009165D2"/>
    <w:rsid w:val="009233E9"/>
    <w:rsid w:val="00927351"/>
    <w:rsid w:val="009308DA"/>
    <w:rsid w:val="00941F6C"/>
    <w:rsid w:val="0094327C"/>
    <w:rsid w:val="00944FAF"/>
    <w:rsid w:val="00953CF7"/>
    <w:rsid w:val="009559BD"/>
    <w:rsid w:val="0096798D"/>
    <w:rsid w:val="00971AB2"/>
    <w:rsid w:val="009720E9"/>
    <w:rsid w:val="00976CC2"/>
    <w:rsid w:val="00986D83"/>
    <w:rsid w:val="00986F0D"/>
    <w:rsid w:val="009925F3"/>
    <w:rsid w:val="0099427A"/>
    <w:rsid w:val="009B0050"/>
    <w:rsid w:val="009B541C"/>
    <w:rsid w:val="009C48F9"/>
    <w:rsid w:val="009C577B"/>
    <w:rsid w:val="009C7EBD"/>
    <w:rsid w:val="009D1262"/>
    <w:rsid w:val="009D3882"/>
    <w:rsid w:val="009E3954"/>
    <w:rsid w:val="00A01CFF"/>
    <w:rsid w:val="00A04A28"/>
    <w:rsid w:val="00A10ED5"/>
    <w:rsid w:val="00A26152"/>
    <w:rsid w:val="00A41D49"/>
    <w:rsid w:val="00A41E95"/>
    <w:rsid w:val="00A45111"/>
    <w:rsid w:val="00A47F31"/>
    <w:rsid w:val="00A50F81"/>
    <w:rsid w:val="00A51F47"/>
    <w:rsid w:val="00A52AAF"/>
    <w:rsid w:val="00A60444"/>
    <w:rsid w:val="00A63FA0"/>
    <w:rsid w:val="00A70E56"/>
    <w:rsid w:val="00A71196"/>
    <w:rsid w:val="00A72F12"/>
    <w:rsid w:val="00A810B6"/>
    <w:rsid w:val="00A8249D"/>
    <w:rsid w:val="00A826EE"/>
    <w:rsid w:val="00A900B6"/>
    <w:rsid w:val="00AA4094"/>
    <w:rsid w:val="00AA6357"/>
    <w:rsid w:val="00AB35C6"/>
    <w:rsid w:val="00AB3892"/>
    <w:rsid w:val="00AB5513"/>
    <w:rsid w:val="00AC37D5"/>
    <w:rsid w:val="00AD19E4"/>
    <w:rsid w:val="00AE4262"/>
    <w:rsid w:val="00AE5A23"/>
    <w:rsid w:val="00AE6CED"/>
    <w:rsid w:val="00AE767E"/>
    <w:rsid w:val="00B00160"/>
    <w:rsid w:val="00B00BDA"/>
    <w:rsid w:val="00B01A04"/>
    <w:rsid w:val="00B0670F"/>
    <w:rsid w:val="00B25D9E"/>
    <w:rsid w:val="00B32591"/>
    <w:rsid w:val="00B413E9"/>
    <w:rsid w:val="00B45FAB"/>
    <w:rsid w:val="00B5049E"/>
    <w:rsid w:val="00B504FE"/>
    <w:rsid w:val="00B52B5B"/>
    <w:rsid w:val="00B612F3"/>
    <w:rsid w:val="00B66E41"/>
    <w:rsid w:val="00B70044"/>
    <w:rsid w:val="00B71118"/>
    <w:rsid w:val="00B839D7"/>
    <w:rsid w:val="00B863DB"/>
    <w:rsid w:val="00B874BD"/>
    <w:rsid w:val="00B91AC9"/>
    <w:rsid w:val="00BA0ED7"/>
    <w:rsid w:val="00BA3D40"/>
    <w:rsid w:val="00BA5C4C"/>
    <w:rsid w:val="00BC532B"/>
    <w:rsid w:val="00BC5AEF"/>
    <w:rsid w:val="00BC724B"/>
    <w:rsid w:val="00BD2919"/>
    <w:rsid w:val="00BD29E4"/>
    <w:rsid w:val="00BD5197"/>
    <w:rsid w:val="00BE0521"/>
    <w:rsid w:val="00BE3F8D"/>
    <w:rsid w:val="00C0069E"/>
    <w:rsid w:val="00C00E42"/>
    <w:rsid w:val="00C05F38"/>
    <w:rsid w:val="00C15031"/>
    <w:rsid w:val="00C24F55"/>
    <w:rsid w:val="00C262AA"/>
    <w:rsid w:val="00C27646"/>
    <w:rsid w:val="00C329CF"/>
    <w:rsid w:val="00C411EB"/>
    <w:rsid w:val="00C5013F"/>
    <w:rsid w:val="00C5065C"/>
    <w:rsid w:val="00C56F4A"/>
    <w:rsid w:val="00C60555"/>
    <w:rsid w:val="00C65055"/>
    <w:rsid w:val="00C67C84"/>
    <w:rsid w:val="00C74686"/>
    <w:rsid w:val="00C75534"/>
    <w:rsid w:val="00C760D7"/>
    <w:rsid w:val="00C77172"/>
    <w:rsid w:val="00C8160F"/>
    <w:rsid w:val="00C831CA"/>
    <w:rsid w:val="00C84D95"/>
    <w:rsid w:val="00C84EB6"/>
    <w:rsid w:val="00C86E45"/>
    <w:rsid w:val="00C902FA"/>
    <w:rsid w:val="00CA0877"/>
    <w:rsid w:val="00CB24DB"/>
    <w:rsid w:val="00CB4A35"/>
    <w:rsid w:val="00CD6B08"/>
    <w:rsid w:val="00CE008E"/>
    <w:rsid w:val="00CE1E74"/>
    <w:rsid w:val="00CE57F7"/>
    <w:rsid w:val="00CF25F0"/>
    <w:rsid w:val="00CF4B28"/>
    <w:rsid w:val="00CF69AD"/>
    <w:rsid w:val="00D00409"/>
    <w:rsid w:val="00D00A17"/>
    <w:rsid w:val="00D14C0C"/>
    <w:rsid w:val="00D16054"/>
    <w:rsid w:val="00D17100"/>
    <w:rsid w:val="00D17435"/>
    <w:rsid w:val="00D211FF"/>
    <w:rsid w:val="00D2373A"/>
    <w:rsid w:val="00D26CDD"/>
    <w:rsid w:val="00D26F52"/>
    <w:rsid w:val="00D33361"/>
    <w:rsid w:val="00D44C0E"/>
    <w:rsid w:val="00D4532F"/>
    <w:rsid w:val="00D45B32"/>
    <w:rsid w:val="00D6466A"/>
    <w:rsid w:val="00D81DE3"/>
    <w:rsid w:val="00D85F46"/>
    <w:rsid w:val="00D8713F"/>
    <w:rsid w:val="00D91257"/>
    <w:rsid w:val="00D91A6C"/>
    <w:rsid w:val="00D942F4"/>
    <w:rsid w:val="00DC7852"/>
    <w:rsid w:val="00DD4EAF"/>
    <w:rsid w:val="00DD6D37"/>
    <w:rsid w:val="00DE6824"/>
    <w:rsid w:val="00DE6DE9"/>
    <w:rsid w:val="00DE7701"/>
    <w:rsid w:val="00DF527F"/>
    <w:rsid w:val="00DF55D8"/>
    <w:rsid w:val="00E01C3A"/>
    <w:rsid w:val="00E02E8F"/>
    <w:rsid w:val="00E04783"/>
    <w:rsid w:val="00E04F05"/>
    <w:rsid w:val="00E109F7"/>
    <w:rsid w:val="00E21701"/>
    <w:rsid w:val="00E22C0C"/>
    <w:rsid w:val="00E24AB1"/>
    <w:rsid w:val="00E265BA"/>
    <w:rsid w:val="00E36EF5"/>
    <w:rsid w:val="00E41DE7"/>
    <w:rsid w:val="00E50A55"/>
    <w:rsid w:val="00E51996"/>
    <w:rsid w:val="00E530FB"/>
    <w:rsid w:val="00E54398"/>
    <w:rsid w:val="00E6780E"/>
    <w:rsid w:val="00E7271A"/>
    <w:rsid w:val="00E750A2"/>
    <w:rsid w:val="00E979DF"/>
    <w:rsid w:val="00E97DD3"/>
    <w:rsid w:val="00E97EEE"/>
    <w:rsid w:val="00EA26A5"/>
    <w:rsid w:val="00EB08A7"/>
    <w:rsid w:val="00ED7786"/>
    <w:rsid w:val="00EE4C00"/>
    <w:rsid w:val="00EE51FB"/>
    <w:rsid w:val="00EE520F"/>
    <w:rsid w:val="00EE6254"/>
    <w:rsid w:val="00EF4B82"/>
    <w:rsid w:val="00EF5691"/>
    <w:rsid w:val="00F03745"/>
    <w:rsid w:val="00F04872"/>
    <w:rsid w:val="00F1423F"/>
    <w:rsid w:val="00F144ED"/>
    <w:rsid w:val="00F15445"/>
    <w:rsid w:val="00F2233B"/>
    <w:rsid w:val="00F30F77"/>
    <w:rsid w:val="00F365AE"/>
    <w:rsid w:val="00F36B54"/>
    <w:rsid w:val="00F45F24"/>
    <w:rsid w:val="00F51D3D"/>
    <w:rsid w:val="00F52E5F"/>
    <w:rsid w:val="00F663A9"/>
    <w:rsid w:val="00F7160E"/>
    <w:rsid w:val="00F74632"/>
    <w:rsid w:val="00F86751"/>
    <w:rsid w:val="00F87C91"/>
    <w:rsid w:val="00F92F7D"/>
    <w:rsid w:val="00F939AD"/>
    <w:rsid w:val="00FA23C1"/>
    <w:rsid w:val="00FA4158"/>
    <w:rsid w:val="00FA44A3"/>
    <w:rsid w:val="00FA4BA2"/>
    <w:rsid w:val="00FB0DDE"/>
    <w:rsid w:val="00FB3784"/>
    <w:rsid w:val="00FB549A"/>
    <w:rsid w:val="00FD2D4F"/>
    <w:rsid w:val="00FE5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3D"/>
    <w:rPr>
      <w:rFonts w:ascii="Tahoma" w:hAnsi="Tahoma" w:cs="Tahoma"/>
      <w:sz w:val="16"/>
      <w:szCs w:val="16"/>
    </w:rPr>
  </w:style>
  <w:style w:type="paragraph" w:styleId="Header">
    <w:name w:val="header"/>
    <w:basedOn w:val="Normal"/>
    <w:link w:val="HeaderChar"/>
    <w:uiPriority w:val="99"/>
    <w:unhideWhenUsed/>
    <w:rsid w:val="00F51D3D"/>
    <w:pPr>
      <w:tabs>
        <w:tab w:val="center" w:pos="4680"/>
        <w:tab w:val="right" w:pos="9360"/>
      </w:tabs>
      <w:spacing w:line="240" w:lineRule="auto"/>
    </w:pPr>
  </w:style>
  <w:style w:type="character" w:customStyle="1" w:styleId="HeaderChar">
    <w:name w:val="Header Char"/>
    <w:basedOn w:val="DefaultParagraphFont"/>
    <w:link w:val="Header"/>
    <w:uiPriority w:val="99"/>
    <w:rsid w:val="00F51D3D"/>
  </w:style>
  <w:style w:type="paragraph" w:styleId="Footer">
    <w:name w:val="footer"/>
    <w:basedOn w:val="Normal"/>
    <w:link w:val="FooterChar"/>
    <w:uiPriority w:val="99"/>
    <w:unhideWhenUsed/>
    <w:rsid w:val="00F51D3D"/>
    <w:pPr>
      <w:tabs>
        <w:tab w:val="center" w:pos="4680"/>
        <w:tab w:val="right" w:pos="9360"/>
      </w:tabs>
      <w:spacing w:line="240" w:lineRule="auto"/>
    </w:pPr>
  </w:style>
  <w:style w:type="character" w:customStyle="1" w:styleId="FooterChar">
    <w:name w:val="Footer Char"/>
    <w:basedOn w:val="DefaultParagraphFont"/>
    <w:link w:val="Footer"/>
    <w:uiPriority w:val="99"/>
    <w:rsid w:val="00F51D3D"/>
  </w:style>
  <w:style w:type="table" w:styleId="TableGrid">
    <w:name w:val="Table Grid"/>
    <w:basedOn w:val="TableNormal"/>
    <w:uiPriority w:val="59"/>
    <w:rsid w:val="00F51D3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398"/>
    <w:rPr>
      <w:color w:val="808080"/>
    </w:rPr>
  </w:style>
  <w:style w:type="paragraph" w:styleId="ListParagraph">
    <w:name w:val="List Paragraph"/>
    <w:basedOn w:val="Normal"/>
    <w:uiPriority w:val="34"/>
    <w:qFormat/>
    <w:rsid w:val="006E40FE"/>
    <w:pPr>
      <w:ind w:left="720"/>
      <w:contextualSpacing/>
    </w:pPr>
  </w:style>
  <w:style w:type="paragraph" w:styleId="z-TopofForm">
    <w:name w:val="HTML Top of Form"/>
    <w:basedOn w:val="Normal"/>
    <w:next w:val="Normal"/>
    <w:link w:val="z-TopofFormChar"/>
    <w:hidden/>
    <w:uiPriority w:val="99"/>
    <w:semiHidden/>
    <w:unhideWhenUsed/>
    <w:rsid w:val="006120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20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20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20D5"/>
    <w:rPr>
      <w:rFonts w:ascii="Arial" w:hAnsi="Arial" w:cs="Arial"/>
      <w:vanish/>
      <w:sz w:val="16"/>
      <w:szCs w:val="16"/>
    </w:rPr>
  </w:style>
  <w:style w:type="character" w:styleId="Hyperlink">
    <w:name w:val="Hyperlink"/>
    <w:basedOn w:val="DefaultParagraphFont"/>
    <w:uiPriority w:val="99"/>
    <w:unhideWhenUsed/>
    <w:rsid w:val="00DF55D8"/>
    <w:rPr>
      <w:color w:val="0000FF" w:themeColor="hyperlink"/>
      <w:u w:val="single"/>
    </w:rPr>
  </w:style>
  <w:style w:type="character" w:styleId="FollowedHyperlink">
    <w:name w:val="FollowedHyperlink"/>
    <w:basedOn w:val="DefaultParagraphFont"/>
    <w:uiPriority w:val="99"/>
    <w:semiHidden/>
    <w:unhideWhenUsed/>
    <w:rsid w:val="00DF55D8"/>
    <w:rPr>
      <w:color w:val="800080" w:themeColor="followedHyperlink"/>
      <w:u w:val="single"/>
    </w:rPr>
  </w:style>
  <w:style w:type="character" w:styleId="CommentReference">
    <w:name w:val="annotation reference"/>
    <w:basedOn w:val="DefaultParagraphFont"/>
    <w:uiPriority w:val="99"/>
    <w:semiHidden/>
    <w:unhideWhenUsed/>
    <w:rsid w:val="00FA4BA2"/>
    <w:rPr>
      <w:sz w:val="16"/>
      <w:szCs w:val="16"/>
    </w:rPr>
  </w:style>
  <w:style w:type="paragraph" w:styleId="CommentText">
    <w:name w:val="annotation text"/>
    <w:basedOn w:val="Normal"/>
    <w:link w:val="CommentTextChar"/>
    <w:uiPriority w:val="99"/>
    <w:semiHidden/>
    <w:unhideWhenUsed/>
    <w:rsid w:val="00FA4BA2"/>
    <w:pPr>
      <w:spacing w:line="240" w:lineRule="auto"/>
    </w:pPr>
    <w:rPr>
      <w:sz w:val="20"/>
      <w:szCs w:val="20"/>
    </w:rPr>
  </w:style>
  <w:style w:type="character" w:customStyle="1" w:styleId="CommentTextChar">
    <w:name w:val="Comment Text Char"/>
    <w:basedOn w:val="DefaultParagraphFont"/>
    <w:link w:val="CommentText"/>
    <w:uiPriority w:val="99"/>
    <w:semiHidden/>
    <w:rsid w:val="00FA4BA2"/>
    <w:rPr>
      <w:sz w:val="20"/>
      <w:szCs w:val="20"/>
    </w:rPr>
  </w:style>
</w:styles>
</file>

<file path=word/webSettings.xml><?xml version="1.0" encoding="utf-8"?>
<w:webSettings xmlns:r="http://schemas.openxmlformats.org/officeDocument/2006/relationships" xmlns:w="http://schemas.openxmlformats.org/wordprocessingml/2006/main">
  <w:divs>
    <w:div w:id="18862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Office_Excel_2007_Workbook1.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975C1A33D2F4CF5AF6886C474AEA56D"/>
        <w:category>
          <w:name w:val="General"/>
          <w:gallery w:val="placeholder"/>
        </w:category>
        <w:types>
          <w:type w:val="bbPlcHdr"/>
        </w:types>
        <w:behaviors>
          <w:behavior w:val="content"/>
        </w:behaviors>
        <w:guid w:val="{9D149299-CE05-4FC0-AE48-3BA9A97E947D}"/>
      </w:docPartPr>
      <w:docPartBody>
        <w:p w:rsidR="00FE0762" w:rsidRDefault="00AC4E49" w:rsidP="00AC4E49">
          <w:pPr>
            <w:pStyle w:val="E975C1A33D2F4CF5AF6886C474AEA56D22"/>
          </w:pPr>
          <w:r w:rsidRPr="009D66F9">
            <w:rPr>
              <w:rStyle w:val="PlaceholderText"/>
            </w:rPr>
            <w:t>Choose an item.</w:t>
          </w:r>
        </w:p>
      </w:docPartBody>
    </w:docPart>
    <w:docPart>
      <w:docPartPr>
        <w:name w:val="347D37D2EC474CB0AFB718B6272EAB4C"/>
        <w:category>
          <w:name w:val="General"/>
          <w:gallery w:val="placeholder"/>
        </w:category>
        <w:types>
          <w:type w:val="bbPlcHdr"/>
        </w:types>
        <w:behaviors>
          <w:behavior w:val="content"/>
        </w:behaviors>
        <w:guid w:val="{B3CFA148-CCEE-4AE8-9A6D-509427B2CE61}"/>
      </w:docPartPr>
      <w:docPartBody>
        <w:p w:rsidR="006F5D98" w:rsidRDefault="00AC4E49" w:rsidP="00AC4E49">
          <w:pPr>
            <w:pStyle w:val="347D37D2EC474CB0AFB718B6272EAB4C22"/>
          </w:pPr>
          <w:r w:rsidRPr="009D66F9">
            <w:rPr>
              <w:rStyle w:val="PlaceholderText"/>
            </w:rPr>
            <w:t>Choose an item.</w:t>
          </w:r>
        </w:p>
      </w:docPartBody>
    </w:docPart>
    <w:docPart>
      <w:docPartPr>
        <w:name w:val="DBFB4B7BA1FE42079F7630C165EAE452"/>
        <w:category>
          <w:name w:val="General"/>
          <w:gallery w:val="placeholder"/>
        </w:category>
        <w:types>
          <w:type w:val="bbPlcHdr"/>
        </w:types>
        <w:behaviors>
          <w:behavior w:val="content"/>
        </w:behaviors>
        <w:guid w:val="{F274D01A-C3AF-415D-97AC-D028D765B6AC}"/>
      </w:docPartPr>
      <w:docPartBody>
        <w:p w:rsidR="00F9170C" w:rsidRDefault="00AC4E49" w:rsidP="00AC4E49">
          <w:pPr>
            <w:pStyle w:val="DBFB4B7BA1FE42079F7630C165EAE45221"/>
          </w:pPr>
          <w:r w:rsidRPr="00155EFC">
            <w:rPr>
              <w:rStyle w:val="PlaceholderText"/>
            </w:rPr>
            <w:t>Choose an item.</w:t>
          </w:r>
        </w:p>
      </w:docPartBody>
    </w:docPart>
    <w:docPart>
      <w:docPartPr>
        <w:name w:val="084F2E479F884B9EA7F323ACB6211A08"/>
        <w:category>
          <w:name w:val="General"/>
          <w:gallery w:val="placeholder"/>
        </w:category>
        <w:types>
          <w:type w:val="bbPlcHdr"/>
        </w:types>
        <w:behaviors>
          <w:behavior w:val="content"/>
        </w:behaviors>
        <w:guid w:val="{2D34A4D4-B3F1-480E-81F5-E6B33E7BD282}"/>
      </w:docPartPr>
      <w:docPartBody>
        <w:p w:rsidR="004C40CC" w:rsidRDefault="00AC4E49" w:rsidP="00AC4E49">
          <w:pPr>
            <w:pStyle w:val="084F2E479F884B9EA7F323ACB6211A081"/>
          </w:pPr>
          <w:r w:rsidRPr="00155EF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20186"/>
    <w:rsid w:val="00001668"/>
    <w:rsid w:val="00035B7F"/>
    <w:rsid w:val="0004575C"/>
    <w:rsid w:val="00087D94"/>
    <w:rsid w:val="000B6C00"/>
    <w:rsid w:val="00205F5D"/>
    <w:rsid w:val="0022159B"/>
    <w:rsid w:val="00233D38"/>
    <w:rsid w:val="003136E3"/>
    <w:rsid w:val="003507F9"/>
    <w:rsid w:val="00353534"/>
    <w:rsid w:val="00362062"/>
    <w:rsid w:val="00387332"/>
    <w:rsid w:val="003A35F0"/>
    <w:rsid w:val="003C0C0F"/>
    <w:rsid w:val="003D4D9F"/>
    <w:rsid w:val="0040538C"/>
    <w:rsid w:val="00407A42"/>
    <w:rsid w:val="004314DF"/>
    <w:rsid w:val="004553D3"/>
    <w:rsid w:val="004618BC"/>
    <w:rsid w:val="004A28CE"/>
    <w:rsid w:val="004C40CC"/>
    <w:rsid w:val="004E3340"/>
    <w:rsid w:val="00561751"/>
    <w:rsid w:val="00565EBB"/>
    <w:rsid w:val="0059365C"/>
    <w:rsid w:val="00596FB8"/>
    <w:rsid w:val="006029D5"/>
    <w:rsid w:val="006634DC"/>
    <w:rsid w:val="00694A27"/>
    <w:rsid w:val="006F5D98"/>
    <w:rsid w:val="0070138E"/>
    <w:rsid w:val="007222CF"/>
    <w:rsid w:val="007341E7"/>
    <w:rsid w:val="0074304D"/>
    <w:rsid w:val="00770BDF"/>
    <w:rsid w:val="00777A2A"/>
    <w:rsid w:val="0079358A"/>
    <w:rsid w:val="007973FF"/>
    <w:rsid w:val="007A0083"/>
    <w:rsid w:val="007C2799"/>
    <w:rsid w:val="007C4E7F"/>
    <w:rsid w:val="007E335A"/>
    <w:rsid w:val="007E4256"/>
    <w:rsid w:val="007F254C"/>
    <w:rsid w:val="00845234"/>
    <w:rsid w:val="008A26D4"/>
    <w:rsid w:val="009024E1"/>
    <w:rsid w:val="0090750A"/>
    <w:rsid w:val="00940CFE"/>
    <w:rsid w:val="009A64D5"/>
    <w:rsid w:val="00A03AE9"/>
    <w:rsid w:val="00A36A35"/>
    <w:rsid w:val="00A37CAD"/>
    <w:rsid w:val="00AA2A96"/>
    <w:rsid w:val="00AC2E65"/>
    <w:rsid w:val="00AC4E49"/>
    <w:rsid w:val="00B02175"/>
    <w:rsid w:val="00B23D81"/>
    <w:rsid w:val="00C20186"/>
    <w:rsid w:val="00C34A70"/>
    <w:rsid w:val="00C47400"/>
    <w:rsid w:val="00D379AF"/>
    <w:rsid w:val="00D75B02"/>
    <w:rsid w:val="00DF1A61"/>
    <w:rsid w:val="00E11941"/>
    <w:rsid w:val="00E16439"/>
    <w:rsid w:val="00E30205"/>
    <w:rsid w:val="00E4333D"/>
    <w:rsid w:val="00E5587A"/>
    <w:rsid w:val="00EB4F19"/>
    <w:rsid w:val="00ED4F36"/>
    <w:rsid w:val="00F07C78"/>
    <w:rsid w:val="00F163BB"/>
    <w:rsid w:val="00F9170C"/>
    <w:rsid w:val="00F9782F"/>
    <w:rsid w:val="00FA7F65"/>
    <w:rsid w:val="00FD06DA"/>
    <w:rsid w:val="00FE0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17716A7A7C43D2BFA24B0AEC94AD8F">
    <w:name w:val="9217716A7A7C43D2BFA24B0AEC94AD8F"/>
    <w:rsid w:val="00C20186"/>
  </w:style>
  <w:style w:type="paragraph" w:customStyle="1" w:styleId="C90CA793CD65427195966F1C480DD684">
    <w:name w:val="C90CA793CD65427195966F1C480DD684"/>
    <w:rsid w:val="00C20186"/>
  </w:style>
  <w:style w:type="paragraph" w:customStyle="1" w:styleId="C517207F8FF5480E8203110F74C4F6AC">
    <w:name w:val="C517207F8FF5480E8203110F74C4F6AC"/>
    <w:rsid w:val="00C20186"/>
  </w:style>
  <w:style w:type="paragraph" w:customStyle="1" w:styleId="C5E115F64F2F4889AD057AF455215BC4">
    <w:name w:val="C5E115F64F2F4889AD057AF455215BC4"/>
    <w:rsid w:val="00C20186"/>
  </w:style>
  <w:style w:type="paragraph" w:customStyle="1" w:styleId="FBEED5620B264D558A59CB4FA7D0C514">
    <w:name w:val="FBEED5620B264D558A59CB4FA7D0C514"/>
    <w:rsid w:val="00C20186"/>
  </w:style>
  <w:style w:type="paragraph" w:customStyle="1" w:styleId="111103A4E0D74D518A377220FF2E170D">
    <w:name w:val="111103A4E0D74D518A377220FF2E170D"/>
    <w:rsid w:val="00C20186"/>
  </w:style>
  <w:style w:type="character" w:styleId="PlaceholderText">
    <w:name w:val="Placeholder Text"/>
    <w:basedOn w:val="DefaultParagraphFont"/>
    <w:uiPriority w:val="99"/>
    <w:semiHidden/>
    <w:rsid w:val="00AC4E49"/>
    <w:rPr>
      <w:color w:val="808080"/>
    </w:rPr>
  </w:style>
  <w:style w:type="paragraph" w:customStyle="1" w:styleId="D7DD57FC21E84A7D81F08D2B4681778E">
    <w:name w:val="D7DD57FC21E84A7D81F08D2B4681778E"/>
    <w:rsid w:val="00C20186"/>
    <w:pPr>
      <w:spacing w:after="0"/>
    </w:pPr>
    <w:rPr>
      <w:rFonts w:eastAsiaTheme="minorHAnsi"/>
    </w:rPr>
  </w:style>
  <w:style w:type="paragraph" w:customStyle="1" w:styleId="BFA4D91D1F3A441B89C122012B211422">
    <w:name w:val="BFA4D91D1F3A441B89C122012B211422"/>
    <w:rsid w:val="00C20186"/>
    <w:pPr>
      <w:spacing w:after="0"/>
    </w:pPr>
    <w:rPr>
      <w:rFonts w:eastAsiaTheme="minorHAnsi"/>
    </w:rPr>
  </w:style>
  <w:style w:type="paragraph" w:customStyle="1" w:styleId="FFDD86DDF68C49B89F0DDF117E7C2E9F">
    <w:name w:val="FFDD86DDF68C49B89F0DDF117E7C2E9F"/>
    <w:rsid w:val="00C20186"/>
    <w:pPr>
      <w:spacing w:after="0"/>
    </w:pPr>
    <w:rPr>
      <w:rFonts w:eastAsiaTheme="minorHAnsi"/>
    </w:rPr>
  </w:style>
  <w:style w:type="paragraph" w:customStyle="1" w:styleId="BFA4D91D1F3A441B89C122012B2114221">
    <w:name w:val="BFA4D91D1F3A441B89C122012B2114221"/>
    <w:rsid w:val="00C20186"/>
    <w:pPr>
      <w:spacing w:after="0"/>
    </w:pPr>
    <w:rPr>
      <w:rFonts w:eastAsiaTheme="minorHAnsi"/>
    </w:rPr>
  </w:style>
  <w:style w:type="paragraph" w:customStyle="1" w:styleId="FFDD86DDF68C49B89F0DDF117E7C2E9F1">
    <w:name w:val="FFDD86DDF68C49B89F0DDF117E7C2E9F1"/>
    <w:rsid w:val="00C20186"/>
    <w:pPr>
      <w:spacing w:after="0"/>
    </w:pPr>
    <w:rPr>
      <w:rFonts w:eastAsiaTheme="minorHAnsi"/>
    </w:rPr>
  </w:style>
  <w:style w:type="paragraph" w:customStyle="1" w:styleId="BFA4D91D1F3A441B89C122012B2114222">
    <w:name w:val="BFA4D91D1F3A441B89C122012B2114222"/>
    <w:rsid w:val="00C20186"/>
    <w:pPr>
      <w:spacing w:after="0"/>
    </w:pPr>
    <w:rPr>
      <w:rFonts w:eastAsiaTheme="minorHAnsi"/>
    </w:rPr>
  </w:style>
  <w:style w:type="paragraph" w:customStyle="1" w:styleId="FFDD86DDF68C49B89F0DDF117E7C2E9F2">
    <w:name w:val="FFDD86DDF68C49B89F0DDF117E7C2E9F2"/>
    <w:rsid w:val="00C20186"/>
    <w:pPr>
      <w:spacing w:after="0"/>
    </w:pPr>
    <w:rPr>
      <w:rFonts w:eastAsiaTheme="minorHAnsi"/>
    </w:rPr>
  </w:style>
  <w:style w:type="paragraph" w:customStyle="1" w:styleId="BFA4D91D1F3A441B89C122012B2114223">
    <w:name w:val="BFA4D91D1F3A441B89C122012B2114223"/>
    <w:rsid w:val="00C20186"/>
    <w:pPr>
      <w:spacing w:after="0"/>
    </w:pPr>
    <w:rPr>
      <w:rFonts w:eastAsiaTheme="minorHAnsi"/>
    </w:rPr>
  </w:style>
  <w:style w:type="paragraph" w:customStyle="1" w:styleId="FFDD86DDF68C49B89F0DDF117E7C2E9F3">
    <w:name w:val="FFDD86DDF68C49B89F0DDF117E7C2E9F3"/>
    <w:rsid w:val="00C20186"/>
    <w:pPr>
      <w:spacing w:after="0"/>
    </w:pPr>
    <w:rPr>
      <w:rFonts w:eastAsiaTheme="minorHAnsi"/>
    </w:rPr>
  </w:style>
  <w:style w:type="paragraph" w:customStyle="1" w:styleId="BFA4D91D1F3A441B89C122012B2114224">
    <w:name w:val="BFA4D91D1F3A441B89C122012B2114224"/>
    <w:rsid w:val="00C20186"/>
    <w:pPr>
      <w:spacing w:after="0"/>
    </w:pPr>
    <w:rPr>
      <w:rFonts w:eastAsiaTheme="minorHAnsi"/>
    </w:rPr>
  </w:style>
  <w:style w:type="paragraph" w:customStyle="1" w:styleId="FFDD86DDF68C49B89F0DDF117E7C2E9F4">
    <w:name w:val="FFDD86DDF68C49B89F0DDF117E7C2E9F4"/>
    <w:rsid w:val="00C20186"/>
    <w:pPr>
      <w:spacing w:after="0"/>
    </w:pPr>
    <w:rPr>
      <w:rFonts w:eastAsiaTheme="minorHAnsi"/>
    </w:rPr>
  </w:style>
  <w:style w:type="paragraph" w:customStyle="1" w:styleId="BFA4D91D1F3A441B89C122012B2114225">
    <w:name w:val="BFA4D91D1F3A441B89C122012B2114225"/>
    <w:rsid w:val="00C20186"/>
    <w:pPr>
      <w:spacing w:after="0"/>
    </w:pPr>
    <w:rPr>
      <w:rFonts w:eastAsiaTheme="minorHAnsi"/>
    </w:rPr>
  </w:style>
  <w:style w:type="paragraph" w:customStyle="1" w:styleId="036A4C4F21AD426CAF5C4C9AA0E9F380">
    <w:name w:val="036A4C4F21AD426CAF5C4C9AA0E9F380"/>
    <w:rsid w:val="00C20186"/>
    <w:pPr>
      <w:spacing w:after="0"/>
    </w:pPr>
    <w:rPr>
      <w:rFonts w:eastAsiaTheme="minorHAnsi"/>
    </w:rPr>
  </w:style>
  <w:style w:type="paragraph" w:customStyle="1" w:styleId="BFA4D91D1F3A441B89C122012B2114226">
    <w:name w:val="BFA4D91D1F3A441B89C122012B2114226"/>
    <w:rsid w:val="00C20186"/>
    <w:pPr>
      <w:spacing w:after="0"/>
    </w:pPr>
    <w:rPr>
      <w:rFonts w:eastAsiaTheme="minorHAnsi"/>
    </w:rPr>
  </w:style>
  <w:style w:type="paragraph" w:customStyle="1" w:styleId="036A4C4F21AD426CAF5C4C9AA0E9F3801">
    <w:name w:val="036A4C4F21AD426CAF5C4C9AA0E9F3801"/>
    <w:rsid w:val="00C20186"/>
    <w:pPr>
      <w:spacing w:after="0"/>
    </w:pPr>
    <w:rPr>
      <w:rFonts w:eastAsiaTheme="minorHAnsi"/>
    </w:rPr>
  </w:style>
  <w:style w:type="paragraph" w:customStyle="1" w:styleId="5F90F77E0BF147589C454A0D29BFB442">
    <w:name w:val="5F90F77E0BF147589C454A0D29BFB442"/>
    <w:rsid w:val="00C20186"/>
  </w:style>
  <w:style w:type="paragraph" w:customStyle="1" w:styleId="FFDD86DDF68C49B89F0DDF117E7C2E9F5">
    <w:name w:val="FFDD86DDF68C49B89F0DDF117E7C2E9F5"/>
    <w:rsid w:val="00C20186"/>
    <w:pPr>
      <w:spacing w:after="0"/>
    </w:pPr>
    <w:rPr>
      <w:rFonts w:eastAsiaTheme="minorHAnsi"/>
    </w:rPr>
  </w:style>
  <w:style w:type="paragraph" w:customStyle="1" w:styleId="036A4C4F21AD426CAF5C4C9AA0E9F3802">
    <w:name w:val="036A4C4F21AD426CAF5C4C9AA0E9F3802"/>
    <w:rsid w:val="00C20186"/>
    <w:pPr>
      <w:spacing w:after="0"/>
    </w:pPr>
    <w:rPr>
      <w:rFonts w:eastAsiaTheme="minorHAnsi"/>
    </w:rPr>
  </w:style>
  <w:style w:type="paragraph" w:customStyle="1" w:styleId="1F90C2CB707D44E39456073AB661612E">
    <w:name w:val="1F90C2CB707D44E39456073AB661612E"/>
    <w:rsid w:val="00C20186"/>
    <w:pPr>
      <w:spacing w:after="0"/>
    </w:pPr>
    <w:rPr>
      <w:rFonts w:eastAsiaTheme="minorHAnsi"/>
    </w:rPr>
  </w:style>
  <w:style w:type="paragraph" w:customStyle="1" w:styleId="7F10BE7C0A6B4DE4B9C4EA1FF1C59A09">
    <w:name w:val="7F10BE7C0A6B4DE4B9C4EA1FF1C59A09"/>
    <w:rsid w:val="00C20186"/>
  </w:style>
  <w:style w:type="paragraph" w:customStyle="1" w:styleId="BE2E1DC4608040CE886EB2A413E20E4C">
    <w:name w:val="BE2E1DC4608040CE886EB2A413E20E4C"/>
    <w:rsid w:val="00C20186"/>
  </w:style>
  <w:style w:type="paragraph" w:customStyle="1" w:styleId="FFDD86DDF68C49B89F0DDF117E7C2E9F6">
    <w:name w:val="FFDD86DDF68C49B89F0DDF117E7C2E9F6"/>
    <w:rsid w:val="00C20186"/>
    <w:pPr>
      <w:spacing w:after="0"/>
    </w:pPr>
    <w:rPr>
      <w:rFonts w:eastAsiaTheme="minorHAnsi"/>
    </w:rPr>
  </w:style>
  <w:style w:type="paragraph" w:customStyle="1" w:styleId="BFA4D91D1F3A441B89C122012B2114227">
    <w:name w:val="BFA4D91D1F3A441B89C122012B2114227"/>
    <w:rsid w:val="00C20186"/>
    <w:pPr>
      <w:spacing w:after="0"/>
    </w:pPr>
    <w:rPr>
      <w:rFonts w:eastAsiaTheme="minorHAnsi"/>
    </w:rPr>
  </w:style>
  <w:style w:type="paragraph" w:customStyle="1" w:styleId="BFA4D91D1F3A441B89C122012B2114228">
    <w:name w:val="BFA4D91D1F3A441B89C122012B2114228"/>
    <w:rsid w:val="00C20186"/>
    <w:pPr>
      <w:spacing w:after="0"/>
    </w:pPr>
    <w:rPr>
      <w:rFonts w:eastAsiaTheme="minorHAnsi"/>
    </w:rPr>
  </w:style>
  <w:style w:type="paragraph" w:customStyle="1" w:styleId="D8712CC44AA241C0972B7ED88406B3DC">
    <w:name w:val="D8712CC44AA241C0972B7ED88406B3DC"/>
    <w:rsid w:val="00C20186"/>
    <w:pPr>
      <w:spacing w:after="0"/>
    </w:pPr>
    <w:rPr>
      <w:rFonts w:eastAsiaTheme="minorHAnsi"/>
    </w:rPr>
  </w:style>
  <w:style w:type="paragraph" w:customStyle="1" w:styleId="BFA4D91D1F3A441B89C122012B2114229">
    <w:name w:val="BFA4D91D1F3A441B89C122012B2114229"/>
    <w:rsid w:val="00C20186"/>
    <w:pPr>
      <w:spacing w:after="0"/>
    </w:pPr>
    <w:rPr>
      <w:rFonts w:eastAsiaTheme="minorHAnsi"/>
    </w:rPr>
  </w:style>
  <w:style w:type="paragraph" w:customStyle="1" w:styleId="D8712CC44AA241C0972B7ED88406B3DC1">
    <w:name w:val="D8712CC44AA241C0972B7ED88406B3DC1"/>
    <w:rsid w:val="00C20186"/>
    <w:pPr>
      <w:spacing w:after="0"/>
    </w:pPr>
    <w:rPr>
      <w:rFonts w:eastAsiaTheme="minorHAnsi"/>
    </w:rPr>
  </w:style>
  <w:style w:type="paragraph" w:customStyle="1" w:styleId="BFA4D91D1F3A441B89C122012B21142210">
    <w:name w:val="BFA4D91D1F3A441B89C122012B21142210"/>
    <w:rsid w:val="00C20186"/>
    <w:pPr>
      <w:spacing w:after="0"/>
    </w:pPr>
    <w:rPr>
      <w:rFonts w:eastAsiaTheme="minorHAnsi"/>
    </w:rPr>
  </w:style>
  <w:style w:type="paragraph" w:customStyle="1" w:styleId="D8712CC44AA241C0972B7ED88406B3DC2">
    <w:name w:val="D8712CC44AA241C0972B7ED88406B3DC2"/>
    <w:rsid w:val="00C20186"/>
    <w:pPr>
      <w:spacing w:after="0"/>
    </w:pPr>
    <w:rPr>
      <w:rFonts w:eastAsiaTheme="minorHAnsi"/>
    </w:rPr>
  </w:style>
  <w:style w:type="paragraph" w:customStyle="1" w:styleId="BFA4D91D1F3A441B89C122012B21142211">
    <w:name w:val="BFA4D91D1F3A441B89C122012B21142211"/>
    <w:rsid w:val="00C20186"/>
    <w:pPr>
      <w:spacing w:after="0"/>
    </w:pPr>
    <w:rPr>
      <w:rFonts w:eastAsiaTheme="minorHAnsi"/>
    </w:rPr>
  </w:style>
  <w:style w:type="paragraph" w:customStyle="1" w:styleId="D8712CC44AA241C0972B7ED88406B3DC3">
    <w:name w:val="D8712CC44AA241C0972B7ED88406B3DC3"/>
    <w:rsid w:val="00C20186"/>
    <w:pPr>
      <w:spacing w:after="0"/>
    </w:pPr>
    <w:rPr>
      <w:rFonts w:eastAsiaTheme="minorHAnsi"/>
    </w:rPr>
  </w:style>
  <w:style w:type="paragraph" w:customStyle="1" w:styleId="BFA4D91D1F3A441B89C122012B21142212">
    <w:name w:val="BFA4D91D1F3A441B89C122012B21142212"/>
    <w:rsid w:val="00C20186"/>
    <w:pPr>
      <w:spacing w:after="0"/>
    </w:pPr>
    <w:rPr>
      <w:rFonts w:eastAsiaTheme="minorHAnsi"/>
    </w:rPr>
  </w:style>
  <w:style w:type="paragraph" w:customStyle="1" w:styleId="D8712CC44AA241C0972B7ED88406B3DC4">
    <w:name w:val="D8712CC44AA241C0972B7ED88406B3DC4"/>
    <w:rsid w:val="00C20186"/>
    <w:pPr>
      <w:spacing w:after="0"/>
    </w:pPr>
    <w:rPr>
      <w:rFonts w:eastAsiaTheme="minorHAnsi"/>
    </w:rPr>
  </w:style>
  <w:style w:type="paragraph" w:customStyle="1" w:styleId="BFA4D91D1F3A441B89C122012B21142213">
    <w:name w:val="BFA4D91D1F3A441B89C122012B21142213"/>
    <w:rsid w:val="00C20186"/>
    <w:pPr>
      <w:spacing w:after="0"/>
    </w:pPr>
    <w:rPr>
      <w:rFonts w:eastAsiaTheme="minorHAnsi"/>
    </w:rPr>
  </w:style>
  <w:style w:type="paragraph" w:customStyle="1" w:styleId="D8712CC44AA241C0972B7ED88406B3DC5">
    <w:name w:val="D8712CC44AA241C0972B7ED88406B3DC5"/>
    <w:rsid w:val="00C20186"/>
    <w:pPr>
      <w:spacing w:after="0"/>
    </w:pPr>
    <w:rPr>
      <w:rFonts w:eastAsiaTheme="minorHAnsi"/>
    </w:rPr>
  </w:style>
  <w:style w:type="paragraph" w:customStyle="1" w:styleId="BFA4D91D1F3A441B89C122012B21142214">
    <w:name w:val="BFA4D91D1F3A441B89C122012B21142214"/>
    <w:rsid w:val="00C47400"/>
    <w:pPr>
      <w:spacing w:after="0"/>
    </w:pPr>
    <w:rPr>
      <w:rFonts w:eastAsiaTheme="minorHAnsi"/>
    </w:rPr>
  </w:style>
  <w:style w:type="paragraph" w:customStyle="1" w:styleId="D8712CC44AA241C0972B7ED88406B3DC6">
    <w:name w:val="D8712CC44AA241C0972B7ED88406B3DC6"/>
    <w:rsid w:val="00C47400"/>
    <w:pPr>
      <w:spacing w:after="0"/>
    </w:pPr>
    <w:rPr>
      <w:rFonts w:eastAsiaTheme="minorHAnsi"/>
    </w:rPr>
  </w:style>
  <w:style w:type="paragraph" w:customStyle="1" w:styleId="BFA4D91D1F3A441B89C122012B21142215">
    <w:name w:val="BFA4D91D1F3A441B89C122012B21142215"/>
    <w:rsid w:val="00C47400"/>
    <w:pPr>
      <w:spacing w:after="0"/>
    </w:pPr>
    <w:rPr>
      <w:rFonts w:eastAsiaTheme="minorHAnsi"/>
    </w:rPr>
  </w:style>
  <w:style w:type="paragraph" w:customStyle="1" w:styleId="D8712CC44AA241C0972B7ED88406B3DC7">
    <w:name w:val="D8712CC44AA241C0972B7ED88406B3DC7"/>
    <w:rsid w:val="00C47400"/>
    <w:pPr>
      <w:spacing w:after="0"/>
    </w:pPr>
    <w:rPr>
      <w:rFonts w:eastAsiaTheme="minorHAnsi"/>
    </w:rPr>
  </w:style>
  <w:style w:type="paragraph" w:customStyle="1" w:styleId="BFA4D91D1F3A441B89C122012B21142216">
    <w:name w:val="BFA4D91D1F3A441B89C122012B21142216"/>
    <w:rsid w:val="00C47400"/>
    <w:pPr>
      <w:spacing w:after="0"/>
    </w:pPr>
    <w:rPr>
      <w:rFonts w:eastAsiaTheme="minorHAnsi"/>
    </w:rPr>
  </w:style>
  <w:style w:type="paragraph" w:customStyle="1" w:styleId="D8712CC44AA241C0972B7ED88406B3DC8">
    <w:name w:val="D8712CC44AA241C0972B7ED88406B3DC8"/>
    <w:rsid w:val="00C47400"/>
    <w:pPr>
      <w:spacing w:after="0"/>
    </w:pPr>
    <w:rPr>
      <w:rFonts w:eastAsiaTheme="minorHAnsi"/>
    </w:rPr>
  </w:style>
  <w:style w:type="paragraph" w:customStyle="1" w:styleId="214F5822815A44FE9B8CE44D43A058E0">
    <w:name w:val="214F5822815A44FE9B8CE44D43A058E0"/>
    <w:rsid w:val="00596FB8"/>
  </w:style>
  <w:style w:type="paragraph" w:customStyle="1" w:styleId="33BD7EE8484C47B99E353670E5E1AE1F">
    <w:name w:val="33BD7EE8484C47B99E353670E5E1AE1F"/>
    <w:rsid w:val="00FE0762"/>
  </w:style>
  <w:style w:type="paragraph" w:customStyle="1" w:styleId="92A3664A655F420BB69E3689973D6D7F">
    <w:name w:val="92A3664A655F420BB69E3689973D6D7F"/>
    <w:rsid w:val="00FE0762"/>
  </w:style>
  <w:style w:type="paragraph" w:customStyle="1" w:styleId="E975C1A33D2F4CF5AF6886C474AEA56D">
    <w:name w:val="E975C1A33D2F4CF5AF6886C474AEA56D"/>
    <w:rsid w:val="00FE0762"/>
  </w:style>
  <w:style w:type="paragraph" w:customStyle="1" w:styleId="AD4DF9916E05498A8A3805406400DDBA">
    <w:name w:val="AD4DF9916E05498A8A3805406400DDBA"/>
    <w:rsid w:val="00FE0762"/>
  </w:style>
  <w:style w:type="paragraph" w:customStyle="1" w:styleId="0F65B2961C824DABAC33496EFB9EC2C2">
    <w:name w:val="0F65B2961C824DABAC33496EFB9EC2C2"/>
    <w:rsid w:val="00FE0762"/>
  </w:style>
  <w:style w:type="paragraph" w:customStyle="1" w:styleId="347D37D2EC474CB0AFB718B6272EAB4C">
    <w:name w:val="347D37D2EC474CB0AFB718B6272EAB4C"/>
    <w:rsid w:val="00FE0762"/>
  </w:style>
  <w:style w:type="paragraph" w:customStyle="1" w:styleId="257357675DC54C7DAB1CF4A1084DA786">
    <w:name w:val="257357675DC54C7DAB1CF4A1084DA786"/>
    <w:rsid w:val="006F5D98"/>
  </w:style>
  <w:style w:type="paragraph" w:customStyle="1" w:styleId="E975C1A33D2F4CF5AF6886C474AEA56D1">
    <w:name w:val="E975C1A33D2F4CF5AF6886C474AEA56D1"/>
    <w:rsid w:val="00F9170C"/>
    <w:pPr>
      <w:spacing w:after="0"/>
    </w:pPr>
    <w:rPr>
      <w:rFonts w:eastAsiaTheme="minorHAnsi"/>
    </w:rPr>
  </w:style>
  <w:style w:type="paragraph" w:customStyle="1" w:styleId="347D37D2EC474CB0AFB718B6272EAB4C1">
    <w:name w:val="347D37D2EC474CB0AFB718B6272EAB4C1"/>
    <w:rsid w:val="00F9170C"/>
    <w:pPr>
      <w:spacing w:after="0"/>
    </w:pPr>
    <w:rPr>
      <w:rFonts w:eastAsiaTheme="minorHAnsi"/>
    </w:rPr>
  </w:style>
  <w:style w:type="paragraph" w:customStyle="1" w:styleId="DBFB4B7BA1FE42079F7630C165EAE452">
    <w:name w:val="DBFB4B7BA1FE42079F7630C165EAE452"/>
    <w:rsid w:val="00F9170C"/>
    <w:pPr>
      <w:spacing w:after="0"/>
    </w:pPr>
    <w:rPr>
      <w:rFonts w:eastAsiaTheme="minorHAnsi"/>
    </w:rPr>
  </w:style>
  <w:style w:type="paragraph" w:customStyle="1" w:styleId="2072B650C3E54D74A634E8D26FA4DC77">
    <w:name w:val="2072B650C3E54D74A634E8D26FA4DC77"/>
    <w:rsid w:val="00AC4E49"/>
  </w:style>
  <w:style w:type="paragraph" w:customStyle="1" w:styleId="768A8104EB774947B2EEEB6AB122BEDF">
    <w:name w:val="768A8104EB774947B2EEEB6AB122BEDF"/>
    <w:rsid w:val="00AC4E49"/>
  </w:style>
  <w:style w:type="paragraph" w:customStyle="1" w:styleId="E975C1A33D2F4CF5AF6886C474AEA56D2">
    <w:name w:val="E975C1A33D2F4CF5AF6886C474AEA56D2"/>
    <w:rsid w:val="00AC4E49"/>
    <w:pPr>
      <w:spacing w:after="0"/>
    </w:pPr>
    <w:rPr>
      <w:rFonts w:eastAsiaTheme="minorHAnsi"/>
    </w:rPr>
  </w:style>
  <w:style w:type="paragraph" w:customStyle="1" w:styleId="347D37D2EC474CB0AFB718B6272EAB4C2">
    <w:name w:val="347D37D2EC474CB0AFB718B6272EAB4C2"/>
    <w:rsid w:val="00AC4E49"/>
    <w:pPr>
      <w:spacing w:after="0"/>
    </w:pPr>
    <w:rPr>
      <w:rFonts w:eastAsiaTheme="minorHAnsi"/>
    </w:rPr>
  </w:style>
  <w:style w:type="paragraph" w:customStyle="1" w:styleId="DBFB4B7BA1FE42079F7630C165EAE4521">
    <w:name w:val="DBFB4B7BA1FE42079F7630C165EAE4521"/>
    <w:rsid w:val="00AC4E49"/>
    <w:pPr>
      <w:spacing w:after="0"/>
    </w:pPr>
    <w:rPr>
      <w:rFonts w:eastAsiaTheme="minorHAnsi"/>
    </w:rPr>
  </w:style>
  <w:style w:type="paragraph" w:customStyle="1" w:styleId="2072B650C3E54D74A634E8D26FA4DC771">
    <w:name w:val="2072B650C3E54D74A634E8D26FA4DC771"/>
    <w:rsid w:val="00AC4E49"/>
    <w:pPr>
      <w:spacing w:after="0"/>
    </w:pPr>
    <w:rPr>
      <w:rFonts w:eastAsiaTheme="minorHAnsi"/>
    </w:rPr>
  </w:style>
  <w:style w:type="paragraph" w:customStyle="1" w:styleId="25200FA52AC74FEBAF7AD24D55455929">
    <w:name w:val="25200FA52AC74FEBAF7AD24D55455929"/>
    <w:rsid w:val="00AC4E49"/>
  </w:style>
  <w:style w:type="paragraph" w:customStyle="1" w:styleId="E975C1A33D2F4CF5AF6886C474AEA56D3">
    <w:name w:val="E975C1A33D2F4CF5AF6886C474AEA56D3"/>
    <w:rsid w:val="00AC4E49"/>
    <w:pPr>
      <w:spacing w:after="0"/>
    </w:pPr>
    <w:rPr>
      <w:rFonts w:eastAsiaTheme="minorHAnsi"/>
    </w:rPr>
  </w:style>
  <w:style w:type="paragraph" w:customStyle="1" w:styleId="347D37D2EC474CB0AFB718B6272EAB4C3">
    <w:name w:val="347D37D2EC474CB0AFB718B6272EAB4C3"/>
    <w:rsid w:val="00AC4E49"/>
    <w:pPr>
      <w:spacing w:after="0"/>
    </w:pPr>
    <w:rPr>
      <w:rFonts w:eastAsiaTheme="minorHAnsi"/>
    </w:rPr>
  </w:style>
  <w:style w:type="paragraph" w:customStyle="1" w:styleId="DBFB4B7BA1FE42079F7630C165EAE4522">
    <w:name w:val="DBFB4B7BA1FE42079F7630C165EAE4522"/>
    <w:rsid w:val="00AC4E49"/>
    <w:pPr>
      <w:spacing w:after="0"/>
    </w:pPr>
    <w:rPr>
      <w:rFonts w:eastAsiaTheme="minorHAnsi"/>
    </w:rPr>
  </w:style>
  <w:style w:type="paragraph" w:customStyle="1" w:styleId="E975C1A33D2F4CF5AF6886C474AEA56D4">
    <w:name w:val="E975C1A33D2F4CF5AF6886C474AEA56D4"/>
    <w:rsid w:val="00AC4E49"/>
    <w:pPr>
      <w:spacing w:after="0"/>
    </w:pPr>
    <w:rPr>
      <w:rFonts w:eastAsiaTheme="minorHAnsi"/>
    </w:rPr>
  </w:style>
  <w:style w:type="paragraph" w:customStyle="1" w:styleId="347D37D2EC474CB0AFB718B6272EAB4C4">
    <w:name w:val="347D37D2EC474CB0AFB718B6272EAB4C4"/>
    <w:rsid w:val="00AC4E49"/>
    <w:pPr>
      <w:spacing w:after="0"/>
    </w:pPr>
    <w:rPr>
      <w:rFonts w:eastAsiaTheme="minorHAnsi"/>
    </w:rPr>
  </w:style>
  <w:style w:type="paragraph" w:customStyle="1" w:styleId="DBFB4B7BA1FE42079F7630C165EAE4523">
    <w:name w:val="DBFB4B7BA1FE42079F7630C165EAE4523"/>
    <w:rsid w:val="00AC4E49"/>
    <w:pPr>
      <w:spacing w:after="0"/>
    </w:pPr>
    <w:rPr>
      <w:rFonts w:eastAsiaTheme="minorHAnsi"/>
    </w:rPr>
  </w:style>
  <w:style w:type="paragraph" w:customStyle="1" w:styleId="E975C1A33D2F4CF5AF6886C474AEA56D5">
    <w:name w:val="E975C1A33D2F4CF5AF6886C474AEA56D5"/>
    <w:rsid w:val="00AC4E49"/>
    <w:pPr>
      <w:spacing w:after="0"/>
    </w:pPr>
    <w:rPr>
      <w:rFonts w:eastAsiaTheme="minorHAnsi"/>
    </w:rPr>
  </w:style>
  <w:style w:type="paragraph" w:customStyle="1" w:styleId="347D37D2EC474CB0AFB718B6272EAB4C5">
    <w:name w:val="347D37D2EC474CB0AFB718B6272EAB4C5"/>
    <w:rsid w:val="00AC4E49"/>
    <w:pPr>
      <w:spacing w:after="0"/>
    </w:pPr>
    <w:rPr>
      <w:rFonts w:eastAsiaTheme="minorHAnsi"/>
    </w:rPr>
  </w:style>
  <w:style w:type="paragraph" w:customStyle="1" w:styleId="DBFB4B7BA1FE42079F7630C165EAE4524">
    <w:name w:val="DBFB4B7BA1FE42079F7630C165EAE4524"/>
    <w:rsid w:val="00AC4E49"/>
    <w:pPr>
      <w:spacing w:after="0"/>
    </w:pPr>
    <w:rPr>
      <w:rFonts w:eastAsiaTheme="minorHAnsi"/>
    </w:rPr>
  </w:style>
  <w:style w:type="paragraph" w:customStyle="1" w:styleId="E975C1A33D2F4CF5AF6886C474AEA56D6">
    <w:name w:val="E975C1A33D2F4CF5AF6886C474AEA56D6"/>
    <w:rsid w:val="00AC4E49"/>
    <w:pPr>
      <w:spacing w:after="0"/>
    </w:pPr>
    <w:rPr>
      <w:rFonts w:eastAsiaTheme="minorHAnsi"/>
    </w:rPr>
  </w:style>
  <w:style w:type="paragraph" w:customStyle="1" w:styleId="347D37D2EC474CB0AFB718B6272EAB4C6">
    <w:name w:val="347D37D2EC474CB0AFB718B6272EAB4C6"/>
    <w:rsid w:val="00AC4E49"/>
    <w:pPr>
      <w:spacing w:after="0"/>
    </w:pPr>
    <w:rPr>
      <w:rFonts w:eastAsiaTheme="minorHAnsi"/>
    </w:rPr>
  </w:style>
  <w:style w:type="paragraph" w:customStyle="1" w:styleId="DBFB4B7BA1FE42079F7630C165EAE4525">
    <w:name w:val="DBFB4B7BA1FE42079F7630C165EAE4525"/>
    <w:rsid w:val="00AC4E49"/>
    <w:pPr>
      <w:spacing w:after="0"/>
    </w:pPr>
    <w:rPr>
      <w:rFonts w:eastAsiaTheme="minorHAnsi"/>
    </w:rPr>
  </w:style>
  <w:style w:type="paragraph" w:customStyle="1" w:styleId="25200FA52AC74FEBAF7AD24D554559291">
    <w:name w:val="25200FA52AC74FEBAF7AD24D554559291"/>
    <w:rsid w:val="00AC4E49"/>
    <w:pPr>
      <w:spacing w:after="0"/>
    </w:pPr>
    <w:rPr>
      <w:rFonts w:eastAsiaTheme="minorHAnsi"/>
    </w:rPr>
  </w:style>
  <w:style w:type="paragraph" w:customStyle="1" w:styleId="E975C1A33D2F4CF5AF6886C474AEA56D7">
    <w:name w:val="E975C1A33D2F4CF5AF6886C474AEA56D7"/>
    <w:rsid w:val="00AC4E49"/>
    <w:pPr>
      <w:spacing w:after="0"/>
    </w:pPr>
    <w:rPr>
      <w:rFonts w:eastAsiaTheme="minorHAnsi"/>
    </w:rPr>
  </w:style>
  <w:style w:type="paragraph" w:customStyle="1" w:styleId="347D37D2EC474CB0AFB718B6272EAB4C7">
    <w:name w:val="347D37D2EC474CB0AFB718B6272EAB4C7"/>
    <w:rsid w:val="00AC4E49"/>
    <w:pPr>
      <w:spacing w:after="0"/>
    </w:pPr>
    <w:rPr>
      <w:rFonts w:eastAsiaTheme="minorHAnsi"/>
    </w:rPr>
  </w:style>
  <w:style w:type="paragraph" w:customStyle="1" w:styleId="DBFB4B7BA1FE42079F7630C165EAE4526">
    <w:name w:val="DBFB4B7BA1FE42079F7630C165EAE4526"/>
    <w:rsid w:val="00AC4E49"/>
    <w:pPr>
      <w:spacing w:after="0"/>
    </w:pPr>
    <w:rPr>
      <w:rFonts w:eastAsiaTheme="minorHAnsi"/>
    </w:rPr>
  </w:style>
  <w:style w:type="paragraph" w:customStyle="1" w:styleId="25200FA52AC74FEBAF7AD24D554559292">
    <w:name w:val="25200FA52AC74FEBAF7AD24D554559292"/>
    <w:rsid w:val="00AC4E49"/>
    <w:pPr>
      <w:spacing w:after="0"/>
    </w:pPr>
    <w:rPr>
      <w:rFonts w:eastAsiaTheme="minorHAnsi"/>
    </w:rPr>
  </w:style>
  <w:style w:type="paragraph" w:customStyle="1" w:styleId="E975C1A33D2F4CF5AF6886C474AEA56D8">
    <w:name w:val="E975C1A33D2F4CF5AF6886C474AEA56D8"/>
    <w:rsid w:val="00AC4E49"/>
    <w:pPr>
      <w:spacing w:after="0"/>
    </w:pPr>
    <w:rPr>
      <w:rFonts w:eastAsiaTheme="minorHAnsi"/>
    </w:rPr>
  </w:style>
  <w:style w:type="paragraph" w:customStyle="1" w:styleId="347D37D2EC474CB0AFB718B6272EAB4C8">
    <w:name w:val="347D37D2EC474CB0AFB718B6272EAB4C8"/>
    <w:rsid w:val="00AC4E49"/>
    <w:pPr>
      <w:spacing w:after="0"/>
    </w:pPr>
    <w:rPr>
      <w:rFonts w:eastAsiaTheme="minorHAnsi"/>
    </w:rPr>
  </w:style>
  <w:style w:type="paragraph" w:customStyle="1" w:styleId="DBFB4B7BA1FE42079F7630C165EAE4527">
    <w:name w:val="DBFB4B7BA1FE42079F7630C165EAE4527"/>
    <w:rsid w:val="00AC4E49"/>
    <w:pPr>
      <w:spacing w:after="0"/>
    </w:pPr>
    <w:rPr>
      <w:rFonts w:eastAsiaTheme="minorHAnsi"/>
    </w:rPr>
  </w:style>
  <w:style w:type="paragraph" w:customStyle="1" w:styleId="25200FA52AC74FEBAF7AD24D554559293">
    <w:name w:val="25200FA52AC74FEBAF7AD24D554559293"/>
    <w:rsid w:val="00AC4E49"/>
    <w:pPr>
      <w:spacing w:after="0"/>
    </w:pPr>
    <w:rPr>
      <w:rFonts w:eastAsiaTheme="minorHAnsi"/>
    </w:rPr>
  </w:style>
  <w:style w:type="paragraph" w:customStyle="1" w:styleId="422C665421FF4BBB8732D863F91118DB">
    <w:name w:val="422C665421FF4BBB8732D863F91118DB"/>
    <w:rsid w:val="00AC4E49"/>
  </w:style>
  <w:style w:type="paragraph" w:customStyle="1" w:styleId="E975C1A33D2F4CF5AF6886C474AEA56D9">
    <w:name w:val="E975C1A33D2F4CF5AF6886C474AEA56D9"/>
    <w:rsid w:val="00AC4E49"/>
    <w:pPr>
      <w:spacing w:after="0"/>
    </w:pPr>
    <w:rPr>
      <w:rFonts w:eastAsiaTheme="minorHAnsi"/>
    </w:rPr>
  </w:style>
  <w:style w:type="paragraph" w:customStyle="1" w:styleId="347D37D2EC474CB0AFB718B6272EAB4C9">
    <w:name w:val="347D37D2EC474CB0AFB718B6272EAB4C9"/>
    <w:rsid w:val="00AC4E49"/>
    <w:pPr>
      <w:spacing w:after="0"/>
    </w:pPr>
    <w:rPr>
      <w:rFonts w:eastAsiaTheme="minorHAnsi"/>
    </w:rPr>
  </w:style>
  <w:style w:type="paragraph" w:customStyle="1" w:styleId="DBFB4B7BA1FE42079F7630C165EAE4528">
    <w:name w:val="DBFB4B7BA1FE42079F7630C165EAE4528"/>
    <w:rsid w:val="00AC4E49"/>
    <w:pPr>
      <w:spacing w:after="0"/>
    </w:pPr>
    <w:rPr>
      <w:rFonts w:eastAsiaTheme="minorHAnsi"/>
    </w:rPr>
  </w:style>
  <w:style w:type="paragraph" w:customStyle="1" w:styleId="422C665421FF4BBB8732D863F91118DB1">
    <w:name w:val="422C665421FF4BBB8732D863F91118DB1"/>
    <w:rsid w:val="00AC4E49"/>
    <w:pPr>
      <w:spacing w:after="0"/>
    </w:pPr>
    <w:rPr>
      <w:rFonts w:eastAsiaTheme="minorHAnsi"/>
    </w:rPr>
  </w:style>
  <w:style w:type="paragraph" w:customStyle="1" w:styleId="E975C1A33D2F4CF5AF6886C474AEA56D10">
    <w:name w:val="E975C1A33D2F4CF5AF6886C474AEA56D10"/>
    <w:rsid w:val="00AC4E49"/>
    <w:pPr>
      <w:spacing w:after="0"/>
    </w:pPr>
    <w:rPr>
      <w:rFonts w:eastAsiaTheme="minorHAnsi"/>
    </w:rPr>
  </w:style>
  <w:style w:type="paragraph" w:customStyle="1" w:styleId="347D37D2EC474CB0AFB718B6272EAB4C10">
    <w:name w:val="347D37D2EC474CB0AFB718B6272EAB4C10"/>
    <w:rsid w:val="00AC4E49"/>
    <w:pPr>
      <w:spacing w:after="0"/>
    </w:pPr>
    <w:rPr>
      <w:rFonts w:eastAsiaTheme="minorHAnsi"/>
    </w:rPr>
  </w:style>
  <w:style w:type="paragraph" w:customStyle="1" w:styleId="DBFB4B7BA1FE42079F7630C165EAE4529">
    <w:name w:val="DBFB4B7BA1FE42079F7630C165EAE4529"/>
    <w:rsid w:val="00AC4E49"/>
    <w:pPr>
      <w:spacing w:after="0"/>
    </w:pPr>
    <w:rPr>
      <w:rFonts w:eastAsiaTheme="minorHAnsi"/>
    </w:rPr>
  </w:style>
  <w:style w:type="paragraph" w:customStyle="1" w:styleId="E975C1A33D2F4CF5AF6886C474AEA56D11">
    <w:name w:val="E975C1A33D2F4CF5AF6886C474AEA56D11"/>
    <w:rsid w:val="00AC4E49"/>
    <w:pPr>
      <w:spacing w:after="0"/>
    </w:pPr>
    <w:rPr>
      <w:rFonts w:eastAsiaTheme="minorHAnsi"/>
    </w:rPr>
  </w:style>
  <w:style w:type="paragraph" w:customStyle="1" w:styleId="347D37D2EC474CB0AFB718B6272EAB4C11">
    <w:name w:val="347D37D2EC474CB0AFB718B6272EAB4C11"/>
    <w:rsid w:val="00AC4E49"/>
    <w:pPr>
      <w:spacing w:after="0"/>
    </w:pPr>
    <w:rPr>
      <w:rFonts w:eastAsiaTheme="minorHAnsi"/>
    </w:rPr>
  </w:style>
  <w:style w:type="paragraph" w:customStyle="1" w:styleId="DBFB4B7BA1FE42079F7630C165EAE45210">
    <w:name w:val="DBFB4B7BA1FE42079F7630C165EAE45210"/>
    <w:rsid w:val="00AC4E49"/>
    <w:pPr>
      <w:spacing w:after="0"/>
    </w:pPr>
    <w:rPr>
      <w:rFonts w:eastAsiaTheme="minorHAnsi"/>
    </w:rPr>
  </w:style>
  <w:style w:type="paragraph" w:customStyle="1" w:styleId="E975C1A33D2F4CF5AF6886C474AEA56D12">
    <w:name w:val="E975C1A33D2F4CF5AF6886C474AEA56D12"/>
    <w:rsid w:val="00AC4E49"/>
    <w:pPr>
      <w:spacing w:after="0"/>
    </w:pPr>
    <w:rPr>
      <w:rFonts w:eastAsiaTheme="minorHAnsi"/>
    </w:rPr>
  </w:style>
  <w:style w:type="paragraph" w:customStyle="1" w:styleId="347D37D2EC474CB0AFB718B6272EAB4C12">
    <w:name w:val="347D37D2EC474CB0AFB718B6272EAB4C12"/>
    <w:rsid w:val="00AC4E49"/>
    <w:pPr>
      <w:spacing w:after="0"/>
    </w:pPr>
    <w:rPr>
      <w:rFonts w:eastAsiaTheme="minorHAnsi"/>
    </w:rPr>
  </w:style>
  <w:style w:type="paragraph" w:customStyle="1" w:styleId="DBFB4B7BA1FE42079F7630C165EAE45211">
    <w:name w:val="DBFB4B7BA1FE42079F7630C165EAE45211"/>
    <w:rsid w:val="00AC4E49"/>
    <w:pPr>
      <w:spacing w:after="0"/>
    </w:pPr>
    <w:rPr>
      <w:rFonts w:eastAsiaTheme="minorHAnsi"/>
    </w:rPr>
  </w:style>
  <w:style w:type="paragraph" w:customStyle="1" w:styleId="E975C1A33D2F4CF5AF6886C474AEA56D13">
    <w:name w:val="E975C1A33D2F4CF5AF6886C474AEA56D13"/>
    <w:rsid w:val="00AC4E49"/>
    <w:pPr>
      <w:spacing w:after="0"/>
    </w:pPr>
    <w:rPr>
      <w:rFonts w:eastAsiaTheme="minorHAnsi"/>
    </w:rPr>
  </w:style>
  <w:style w:type="paragraph" w:customStyle="1" w:styleId="347D37D2EC474CB0AFB718B6272EAB4C13">
    <w:name w:val="347D37D2EC474CB0AFB718B6272EAB4C13"/>
    <w:rsid w:val="00AC4E49"/>
    <w:pPr>
      <w:spacing w:after="0"/>
    </w:pPr>
    <w:rPr>
      <w:rFonts w:eastAsiaTheme="minorHAnsi"/>
    </w:rPr>
  </w:style>
  <w:style w:type="paragraph" w:customStyle="1" w:styleId="DBFB4B7BA1FE42079F7630C165EAE45212">
    <w:name w:val="DBFB4B7BA1FE42079F7630C165EAE45212"/>
    <w:rsid w:val="00AC4E49"/>
    <w:pPr>
      <w:spacing w:after="0"/>
    </w:pPr>
    <w:rPr>
      <w:rFonts w:eastAsiaTheme="minorHAnsi"/>
    </w:rPr>
  </w:style>
  <w:style w:type="paragraph" w:customStyle="1" w:styleId="E975C1A33D2F4CF5AF6886C474AEA56D14">
    <w:name w:val="E975C1A33D2F4CF5AF6886C474AEA56D14"/>
    <w:rsid w:val="00AC4E49"/>
    <w:pPr>
      <w:spacing w:after="0"/>
    </w:pPr>
    <w:rPr>
      <w:rFonts w:eastAsiaTheme="minorHAnsi"/>
    </w:rPr>
  </w:style>
  <w:style w:type="paragraph" w:customStyle="1" w:styleId="347D37D2EC474CB0AFB718B6272EAB4C14">
    <w:name w:val="347D37D2EC474CB0AFB718B6272EAB4C14"/>
    <w:rsid w:val="00AC4E49"/>
    <w:pPr>
      <w:spacing w:after="0"/>
    </w:pPr>
    <w:rPr>
      <w:rFonts w:eastAsiaTheme="minorHAnsi"/>
    </w:rPr>
  </w:style>
  <w:style w:type="paragraph" w:customStyle="1" w:styleId="DBFB4B7BA1FE42079F7630C165EAE45213">
    <w:name w:val="DBFB4B7BA1FE42079F7630C165EAE45213"/>
    <w:rsid w:val="00AC4E49"/>
    <w:pPr>
      <w:spacing w:after="0"/>
    </w:pPr>
    <w:rPr>
      <w:rFonts w:eastAsiaTheme="minorHAnsi"/>
    </w:rPr>
  </w:style>
  <w:style w:type="paragraph" w:customStyle="1" w:styleId="E975C1A33D2F4CF5AF6886C474AEA56D15">
    <w:name w:val="E975C1A33D2F4CF5AF6886C474AEA56D15"/>
    <w:rsid w:val="00AC4E49"/>
    <w:pPr>
      <w:spacing w:after="0"/>
    </w:pPr>
    <w:rPr>
      <w:rFonts w:eastAsiaTheme="minorHAnsi"/>
    </w:rPr>
  </w:style>
  <w:style w:type="paragraph" w:customStyle="1" w:styleId="347D37D2EC474CB0AFB718B6272EAB4C15">
    <w:name w:val="347D37D2EC474CB0AFB718B6272EAB4C15"/>
    <w:rsid w:val="00AC4E49"/>
    <w:pPr>
      <w:spacing w:after="0"/>
    </w:pPr>
    <w:rPr>
      <w:rFonts w:eastAsiaTheme="minorHAnsi"/>
    </w:rPr>
  </w:style>
  <w:style w:type="paragraph" w:customStyle="1" w:styleId="DBFB4B7BA1FE42079F7630C165EAE45214">
    <w:name w:val="DBFB4B7BA1FE42079F7630C165EAE45214"/>
    <w:rsid w:val="00AC4E49"/>
    <w:pPr>
      <w:spacing w:after="0"/>
    </w:pPr>
    <w:rPr>
      <w:rFonts w:eastAsiaTheme="minorHAnsi"/>
    </w:rPr>
  </w:style>
  <w:style w:type="paragraph" w:customStyle="1" w:styleId="FB68E4627EAF4B45AB6C940F384DDCCD">
    <w:name w:val="FB68E4627EAF4B45AB6C940F384DDCCD"/>
    <w:rsid w:val="00AC4E49"/>
  </w:style>
  <w:style w:type="paragraph" w:customStyle="1" w:styleId="E975C1A33D2F4CF5AF6886C474AEA56D16">
    <w:name w:val="E975C1A33D2F4CF5AF6886C474AEA56D16"/>
    <w:rsid w:val="00AC4E49"/>
    <w:pPr>
      <w:spacing w:after="0"/>
    </w:pPr>
    <w:rPr>
      <w:rFonts w:eastAsiaTheme="minorHAnsi"/>
    </w:rPr>
  </w:style>
  <w:style w:type="paragraph" w:customStyle="1" w:styleId="347D37D2EC474CB0AFB718B6272EAB4C16">
    <w:name w:val="347D37D2EC474CB0AFB718B6272EAB4C16"/>
    <w:rsid w:val="00AC4E49"/>
    <w:pPr>
      <w:spacing w:after="0"/>
    </w:pPr>
    <w:rPr>
      <w:rFonts w:eastAsiaTheme="minorHAnsi"/>
    </w:rPr>
  </w:style>
  <w:style w:type="paragraph" w:customStyle="1" w:styleId="DBFB4B7BA1FE42079F7630C165EAE45215">
    <w:name w:val="DBFB4B7BA1FE42079F7630C165EAE45215"/>
    <w:rsid w:val="00AC4E49"/>
    <w:pPr>
      <w:spacing w:after="0"/>
    </w:pPr>
    <w:rPr>
      <w:rFonts w:eastAsiaTheme="minorHAnsi"/>
    </w:rPr>
  </w:style>
  <w:style w:type="paragraph" w:customStyle="1" w:styleId="E975C1A33D2F4CF5AF6886C474AEA56D17">
    <w:name w:val="E975C1A33D2F4CF5AF6886C474AEA56D17"/>
    <w:rsid w:val="00AC4E49"/>
    <w:pPr>
      <w:spacing w:after="0"/>
    </w:pPr>
    <w:rPr>
      <w:rFonts w:eastAsiaTheme="minorHAnsi"/>
    </w:rPr>
  </w:style>
  <w:style w:type="paragraph" w:customStyle="1" w:styleId="347D37D2EC474CB0AFB718B6272EAB4C17">
    <w:name w:val="347D37D2EC474CB0AFB718B6272EAB4C17"/>
    <w:rsid w:val="00AC4E49"/>
    <w:pPr>
      <w:spacing w:after="0"/>
    </w:pPr>
    <w:rPr>
      <w:rFonts w:eastAsiaTheme="minorHAnsi"/>
    </w:rPr>
  </w:style>
  <w:style w:type="paragraph" w:customStyle="1" w:styleId="DBFB4B7BA1FE42079F7630C165EAE45216">
    <w:name w:val="DBFB4B7BA1FE42079F7630C165EAE45216"/>
    <w:rsid w:val="00AC4E49"/>
    <w:pPr>
      <w:spacing w:after="0"/>
    </w:pPr>
    <w:rPr>
      <w:rFonts w:eastAsiaTheme="minorHAnsi"/>
    </w:rPr>
  </w:style>
  <w:style w:type="paragraph" w:customStyle="1" w:styleId="E975C1A33D2F4CF5AF6886C474AEA56D18">
    <w:name w:val="E975C1A33D2F4CF5AF6886C474AEA56D18"/>
    <w:rsid w:val="00AC4E49"/>
    <w:pPr>
      <w:spacing w:after="0"/>
    </w:pPr>
    <w:rPr>
      <w:rFonts w:eastAsiaTheme="minorHAnsi"/>
    </w:rPr>
  </w:style>
  <w:style w:type="paragraph" w:customStyle="1" w:styleId="347D37D2EC474CB0AFB718B6272EAB4C18">
    <w:name w:val="347D37D2EC474CB0AFB718B6272EAB4C18"/>
    <w:rsid w:val="00AC4E49"/>
    <w:pPr>
      <w:spacing w:after="0"/>
    </w:pPr>
    <w:rPr>
      <w:rFonts w:eastAsiaTheme="minorHAnsi"/>
    </w:rPr>
  </w:style>
  <w:style w:type="paragraph" w:customStyle="1" w:styleId="DBFB4B7BA1FE42079F7630C165EAE45217">
    <w:name w:val="DBFB4B7BA1FE42079F7630C165EAE45217"/>
    <w:rsid w:val="00AC4E49"/>
    <w:pPr>
      <w:spacing w:after="0"/>
    </w:pPr>
    <w:rPr>
      <w:rFonts w:eastAsiaTheme="minorHAnsi"/>
    </w:rPr>
  </w:style>
  <w:style w:type="paragraph" w:customStyle="1" w:styleId="E975C1A33D2F4CF5AF6886C474AEA56D19">
    <w:name w:val="E975C1A33D2F4CF5AF6886C474AEA56D19"/>
    <w:rsid w:val="00AC4E49"/>
    <w:pPr>
      <w:spacing w:after="0"/>
    </w:pPr>
    <w:rPr>
      <w:rFonts w:eastAsiaTheme="minorHAnsi"/>
    </w:rPr>
  </w:style>
  <w:style w:type="paragraph" w:customStyle="1" w:styleId="347D37D2EC474CB0AFB718B6272EAB4C19">
    <w:name w:val="347D37D2EC474CB0AFB718B6272EAB4C19"/>
    <w:rsid w:val="00AC4E49"/>
    <w:pPr>
      <w:spacing w:after="0"/>
    </w:pPr>
    <w:rPr>
      <w:rFonts w:eastAsiaTheme="minorHAnsi"/>
    </w:rPr>
  </w:style>
  <w:style w:type="paragraph" w:customStyle="1" w:styleId="DBFB4B7BA1FE42079F7630C165EAE45218">
    <w:name w:val="DBFB4B7BA1FE42079F7630C165EAE45218"/>
    <w:rsid w:val="00AC4E49"/>
    <w:pPr>
      <w:spacing w:after="0"/>
    </w:pPr>
    <w:rPr>
      <w:rFonts w:eastAsiaTheme="minorHAnsi"/>
    </w:rPr>
  </w:style>
  <w:style w:type="paragraph" w:customStyle="1" w:styleId="E975C1A33D2F4CF5AF6886C474AEA56D20">
    <w:name w:val="E975C1A33D2F4CF5AF6886C474AEA56D20"/>
    <w:rsid w:val="00AC4E49"/>
    <w:pPr>
      <w:spacing w:after="0"/>
    </w:pPr>
    <w:rPr>
      <w:rFonts w:eastAsiaTheme="minorHAnsi"/>
    </w:rPr>
  </w:style>
  <w:style w:type="paragraph" w:customStyle="1" w:styleId="347D37D2EC474CB0AFB718B6272EAB4C20">
    <w:name w:val="347D37D2EC474CB0AFB718B6272EAB4C20"/>
    <w:rsid w:val="00AC4E49"/>
    <w:pPr>
      <w:spacing w:after="0"/>
    </w:pPr>
    <w:rPr>
      <w:rFonts w:eastAsiaTheme="minorHAnsi"/>
    </w:rPr>
  </w:style>
  <w:style w:type="paragraph" w:customStyle="1" w:styleId="DBFB4B7BA1FE42079F7630C165EAE45219">
    <w:name w:val="DBFB4B7BA1FE42079F7630C165EAE45219"/>
    <w:rsid w:val="00AC4E49"/>
    <w:pPr>
      <w:spacing w:after="0"/>
    </w:pPr>
    <w:rPr>
      <w:rFonts w:eastAsiaTheme="minorHAnsi"/>
    </w:rPr>
  </w:style>
  <w:style w:type="paragraph" w:customStyle="1" w:styleId="084F2E479F884B9EA7F323ACB6211A08">
    <w:name w:val="084F2E479F884B9EA7F323ACB6211A08"/>
    <w:rsid w:val="00AC4E49"/>
  </w:style>
  <w:style w:type="paragraph" w:customStyle="1" w:styleId="E975C1A33D2F4CF5AF6886C474AEA56D21">
    <w:name w:val="E975C1A33D2F4CF5AF6886C474AEA56D21"/>
    <w:rsid w:val="00AC4E49"/>
    <w:pPr>
      <w:spacing w:after="0"/>
    </w:pPr>
    <w:rPr>
      <w:rFonts w:eastAsiaTheme="minorHAnsi"/>
    </w:rPr>
  </w:style>
  <w:style w:type="paragraph" w:customStyle="1" w:styleId="347D37D2EC474CB0AFB718B6272EAB4C21">
    <w:name w:val="347D37D2EC474CB0AFB718B6272EAB4C21"/>
    <w:rsid w:val="00AC4E49"/>
    <w:pPr>
      <w:spacing w:after="0"/>
    </w:pPr>
    <w:rPr>
      <w:rFonts w:eastAsiaTheme="minorHAnsi"/>
    </w:rPr>
  </w:style>
  <w:style w:type="paragraph" w:customStyle="1" w:styleId="DBFB4B7BA1FE42079F7630C165EAE45220">
    <w:name w:val="DBFB4B7BA1FE42079F7630C165EAE45220"/>
    <w:rsid w:val="00AC4E49"/>
    <w:pPr>
      <w:spacing w:after="0"/>
    </w:pPr>
    <w:rPr>
      <w:rFonts w:eastAsiaTheme="minorHAnsi"/>
    </w:rPr>
  </w:style>
  <w:style w:type="paragraph" w:customStyle="1" w:styleId="E975C1A33D2F4CF5AF6886C474AEA56D22">
    <w:name w:val="E975C1A33D2F4CF5AF6886C474AEA56D22"/>
    <w:rsid w:val="00AC4E49"/>
    <w:pPr>
      <w:spacing w:after="0"/>
    </w:pPr>
    <w:rPr>
      <w:rFonts w:eastAsiaTheme="minorHAnsi"/>
    </w:rPr>
  </w:style>
  <w:style w:type="paragraph" w:customStyle="1" w:styleId="347D37D2EC474CB0AFB718B6272EAB4C22">
    <w:name w:val="347D37D2EC474CB0AFB718B6272EAB4C22"/>
    <w:rsid w:val="00AC4E49"/>
    <w:pPr>
      <w:spacing w:after="0"/>
    </w:pPr>
    <w:rPr>
      <w:rFonts w:eastAsiaTheme="minorHAnsi"/>
    </w:rPr>
  </w:style>
  <w:style w:type="paragraph" w:customStyle="1" w:styleId="DBFB4B7BA1FE42079F7630C165EAE45221">
    <w:name w:val="DBFB4B7BA1FE42079F7630C165EAE45221"/>
    <w:rsid w:val="00AC4E49"/>
    <w:pPr>
      <w:spacing w:after="0"/>
    </w:pPr>
    <w:rPr>
      <w:rFonts w:eastAsiaTheme="minorHAnsi"/>
    </w:rPr>
  </w:style>
  <w:style w:type="paragraph" w:customStyle="1" w:styleId="084F2E479F884B9EA7F323ACB6211A081">
    <w:name w:val="084F2E479F884B9EA7F323ACB6211A081"/>
    <w:rsid w:val="00AC4E49"/>
    <w:pPr>
      <w:spacing w:after="0"/>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BA17C06F91DB42A2ECC49C07D764DE" ma:contentTypeVersion="1" ma:contentTypeDescription="Create a new document." ma:contentTypeScope="" ma:versionID="9941d4c6c6b8ab8ee880435c836f8e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9604-29EE-4294-96C3-17E4D17D3FC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DA79DE7-F66C-40BD-AAB3-35329FE63D1C}">
  <ds:schemaRefs>
    <ds:schemaRef ds:uri="http://schemas.microsoft.com/sharepoint/v3/contenttype/forms"/>
  </ds:schemaRefs>
</ds:datastoreItem>
</file>

<file path=customXml/itemProps3.xml><?xml version="1.0" encoding="utf-8"?>
<ds:datastoreItem xmlns:ds="http://schemas.openxmlformats.org/officeDocument/2006/customXml" ds:itemID="{6116A5A4-8DC4-4103-BA64-A3265560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38E538-5A34-406F-B804-3B150F86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Review Services Proposal</vt:lpstr>
    </vt:vector>
  </TitlesOfParts>
  <Company>City of Bellevue</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Services Proposal</dc:title>
  <dc:subject/>
  <dc:creator>cericksen</dc:creator>
  <cp:keywords/>
  <dc:description/>
  <cp:lastModifiedBy>Gerald Young</cp:lastModifiedBy>
  <cp:revision>2</cp:revision>
  <cp:lastPrinted>2010-05-27T15:22:00Z</cp:lastPrinted>
  <dcterms:created xsi:type="dcterms:W3CDTF">2010-06-25T00:05:00Z</dcterms:created>
  <dcterms:modified xsi:type="dcterms:W3CDTF">2010-06-25T00:05:00Z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0x0101006EBA17C06F91DB42A2ECC49C07D764DE</vt:lpwstr>
  </property>
  <property fmtid="{D5CDD505-2E9C-101B-9397-08002B2CF9AE}" pid="3" name="_NewReviewCycle">
    <vt:lpwstr/>
  </property>
</Properties>
</file>