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F42" w:rsidRDefault="002267C0" w:rsidP="00101DF6">
      <w:pPr>
        <w:jc w:val="both"/>
        <w:rPr>
          <w:b/>
          <w:sz w:val="24"/>
          <w:szCs w:val="24"/>
        </w:rPr>
      </w:pPr>
      <w:r w:rsidRPr="00D35BCD">
        <w:rPr>
          <w:sz w:val="24"/>
          <w:szCs w:val="24"/>
        </w:rPr>
        <w:t xml:space="preserve">In </w:t>
      </w:r>
      <w:r w:rsidR="006A1FA9" w:rsidRPr="00D35BCD">
        <w:rPr>
          <w:sz w:val="24"/>
          <w:szCs w:val="24"/>
        </w:rPr>
        <w:t xml:space="preserve">2003, </w:t>
      </w:r>
      <w:r w:rsidR="006A0D50" w:rsidRPr="00D35BCD">
        <w:rPr>
          <w:sz w:val="24"/>
          <w:szCs w:val="24"/>
        </w:rPr>
        <w:t xml:space="preserve">the City of </w:t>
      </w:r>
      <w:smartTag w:uri="urn:schemas-microsoft-com:office:smarttags" w:element="place">
        <w:smartTag w:uri="urn:schemas-microsoft-com:office:smarttags" w:element="City">
          <w:r w:rsidR="006A0D50" w:rsidRPr="00D35BCD">
            <w:rPr>
              <w:sz w:val="24"/>
              <w:szCs w:val="24"/>
            </w:rPr>
            <w:t>Tamarac</w:t>
          </w:r>
        </w:smartTag>
      </w:smartTag>
      <w:r w:rsidR="006A0D50" w:rsidRPr="00D35BCD">
        <w:rPr>
          <w:sz w:val="24"/>
          <w:szCs w:val="24"/>
        </w:rPr>
        <w:t xml:space="preserve"> was 99% built-out</w:t>
      </w:r>
      <w:r w:rsidR="00B26094">
        <w:rPr>
          <w:sz w:val="24"/>
          <w:szCs w:val="24"/>
        </w:rPr>
        <w:t>,</w:t>
      </w:r>
      <w:r w:rsidR="006A0D50" w:rsidRPr="00D35BCD">
        <w:rPr>
          <w:sz w:val="24"/>
          <w:szCs w:val="24"/>
        </w:rPr>
        <w:t xml:space="preserve"> facing declining revenues, </w:t>
      </w:r>
      <w:r w:rsidR="00B26094">
        <w:rPr>
          <w:sz w:val="24"/>
          <w:szCs w:val="24"/>
        </w:rPr>
        <w:t xml:space="preserve">and experiencing </w:t>
      </w:r>
      <w:r w:rsidR="006A0D50" w:rsidRPr="00D35BCD">
        <w:rPr>
          <w:sz w:val="24"/>
          <w:szCs w:val="24"/>
        </w:rPr>
        <w:t xml:space="preserve">changing demographics and customer needs.  To address these issues, </w:t>
      </w:r>
      <w:r w:rsidR="006A1FA9" w:rsidRPr="00D35BCD">
        <w:rPr>
          <w:sz w:val="24"/>
          <w:szCs w:val="24"/>
        </w:rPr>
        <w:t xml:space="preserve">Jeffrey L. Miller, Manager of </w:t>
      </w:r>
      <w:r w:rsidRPr="00D35BCD">
        <w:rPr>
          <w:sz w:val="24"/>
          <w:szCs w:val="24"/>
        </w:rPr>
        <w:t xml:space="preserve">the City of </w:t>
      </w:r>
      <w:smartTag w:uri="urn:schemas-microsoft-com:office:smarttags" w:element="place">
        <w:smartTag w:uri="urn:schemas-microsoft-com:office:smarttags" w:element="City">
          <w:r w:rsidRPr="00D35BCD">
            <w:rPr>
              <w:sz w:val="24"/>
              <w:szCs w:val="24"/>
            </w:rPr>
            <w:t>Tamarac</w:t>
          </w:r>
        </w:smartTag>
      </w:smartTag>
      <w:r w:rsidR="00B77C6D" w:rsidRPr="00D35BCD">
        <w:rPr>
          <w:sz w:val="24"/>
          <w:szCs w:val="24"/>
        </w:rPr>
        <w:t xml:space="preserve">, </w:t>
      </w:r>
      <w:r w:rsidRPr="00D35BCD">
        <w:rPr>
          <w:sz w:val="24"/>
          <w:szCs w:val="24"/>
        </w:rPr>
        <w:t xml:space="preserve">made a </w:t>
      </w:r>
      <w:r w:rsidR="006A1FA9" w:rsidRPr="00D35BCD">
        <w:rPr>
          <w:sz w:val="24"/>
          <w:szCs w:val="24"/>
        </w:rPr>
        <w:t xml:space="preserve">bold </w:t>
      </w:r>
      <w:r w:rsidRPr="00D35BCD">
        <w:rPr>
          <w:sz w:val="24"/>
          <w:szCs w:val="24"/>
        </w:rPr>
        <w:t xml:space="preserve">decision </w:t>
      </w:r>
      <w:r w:rsidR="00B26094">
        <w:rPr>
          <w:sz w:val="24"/>
          <w:szCs w:val="24"/>
        </w:rPr>
        <w:t>to</w:t>
      </w:r>
      <w:r w:rsidRPr="00D35BCD">
        <w:rPr>
          <w:sz w:val="24"/>
          <w:szCs w:val="24"/>
        </w:rPr>
        <w:t xml:space="preserve"> alter the way business was </w:t>
      </w:r>
      <w:r w:rsidR="006A1FA9" w:rsidRPr="00D35BCD">
        <w:rPr>
          <w:sz w:val="24"/>
          <w:szCs w:val="24"/>
        </w:rPr>
        <w:t xml:space="preserve">conducted </w:t>
      </w:r>
      <w:r w:rsidRPr="00D35BCD">
        <w:rPr>
          <w:sz w:val="24"/>
          <w:szCs w:val="24"/>
        </w:rPr>
        <w:t xml:space="preserve">in the City; a decision that would affect </w:t>
      </w:r>
      <w:r w:rsidR="00395A4B">
        <w:rPr>
          <w:sz w:val="24"/>
          <w:szCs w:val="24"/>
        </w:rPr>
        <w:t>how</w:t>
      </w:r>
      <w:r w:rsidRPr="00D35BCD">
        <w:rPr>
          <w:sz w:val="24"/>
          <w:szCs w:val="24"/>
        </w:rPr>
        <w:t xml:space="preserve"> our residents would interact with their City</w:t>
      </w:r>
      <w:r w:rsidR="006A1FA9" w:rsidRPr="00D35BCD">
        <w:rPr>
          <w:sz w:val="24"/>
          <w:szCs w:val="24"/>
        </w:rPr>
        <w:t xml:space="preserve">, </w:t>
      </w:r>
      <w:r w:rsidRPr="00D35BCD">
        <w:rPr>
          <w:sz w:val="24"/>
          <w:szCs w:val="24"/>
        </w:rPr>
        <w:t xml:space="preserve">and </w:t>
      </w:r>
      <w:r w:rsidR="00395A4B">
        <w:rPr>
          <w:sz w:val="24"/>
          <w:szCs w:val="24"/>
        </w:rPr>
        <w:t>how</w:t>
      </w:r>
      <w:r w:rsidRPr="00D35BCD">
        <w:rPr>
          <w:sz w:val="24"/>
          <w:szCs w:val="24"/>
        </w:rPr>
        <w:t xml:space="preserve"> employees would interact with one another. In fact, the decision would have the effect of changing the </w:t>
      </w:r>
      <w:r w:rsidR="006A1FA9" w:rsidRPr="00D35BCD">
        <w:rPr>
          <w:sz w:val="24"/>
          <w:szCs w:val="24"/>
        </w:rPr>
        <w:t xml:space="preserve">strategic </w:t>
      </w:r>
      <w:r w:rsidRPr="00D35BCD">
        <w:rPr>
          <w:sz w:val="24"/>
          <w:szCs w:val="24"/>
        </w:rPr>
        <w:t xml:space="preserve">direction </w:t>
      </w:r>
      <w:r w:rsidR="00747B6C" w:rsidRPr="00D35BCD">
        <w:rPr>
          <w:sz w:val="24"/>
          <w:szCs w:val="24"/>
        </w:rPr>
        <w:t xml:space="preserve">and culture </w:t>
      </w:r>
      <w:r w:rsidRPr="00D35BCD">
        <w:rPr>
          <w:sz w:val="24"/>
          <w:szCs w:val="24"/>
        </w:rPr>
        <w:t>of the City.</w:t>
      </w:r>
      <w:r w:rsidR="00B13F42" w:rsidRPr="00D35BCD">
        <w:rPr>
          <w:sz w:val="24"/>
          <w:szCs w:val="24"/>
        </w:rPr>
        <w:t xml:space="preserve">  </w:t>
      </w:r>
      <w:r w:rsidRPr="007E2031">
        <w:rPr>
          <w:b/>
          <w:sz w:val="24"/>
          <w:szCs w:val="24"/>
        </w:rPr>
        <w:t xml:space="preserve">That decision was to become a High Performance Organization (HPO). </w:t>
      </w:r>
      <w:r w:rsidR="00B13F42" w:rsidRPr="007E2031">
        <w:rPr>
          <w:b/>
          <w:sz w:val="24"/>
          <w:szCs w:val="24"/>
        </w:rPr>
        <w:t xml:space="preserve">  </w:t>
      </w:r>
    </w:p>
    <w:p w:rsidR="00B13F42" w:rsidRPr="00D35BCD" w:rsidRDefault="00B13F42" w:rsidP="00101DF6">
      <w:pPr>
        <w:jc w:val="both"/>
        <w:rPr>
          <w:sz w:val="24"/>
          <w:szCs w:val="24"/>
        </w:rPr>
      </w:pPr>
      <w:r w:rsidRPr="00D35BCD">
        <w:rPr>
          <w:sz w:val="24"/>
          <w:szCs w:val="24"/>
        </w:rPr>
        <w:t xml:space="preserve">Although the City of </w:t>
      </w:r>
      <w:smartTag w:uri="urn:schemas-microsoft-com:office:smarttags" w:element="place">
        <w:smartTag w:uri="urn:schemas-microsoft-com:office:smarttags" w:element="City">
          <w:r w:rsidRPr="00D35BCD">
            <w:rPr>
              <w:sz w:val="24"/>
              <w:szCs w:val="24"/>
            </w:rPr>
            <w:t>Tamarac</w:t>
          </w:r>
        </w:smartTag>
      </w:smartTag>
      <w:r w:rsidRPr="00D35BCD">
        <w:rPr>
          <w:sz w:val="24"/>
          <w:szCs w:val="24"/>
        </w:rPr>
        <w:t xml:space="preserve"> has for many years served the community with distinction and pride, the decision to become a</w:t>
      </w:r>
      <w:r w:rsidR="001745FA">
        <w:rPr>
          <w:sz w:val="24"/>
          <w:szCs w:val="24"/>
        </w:rPr>
        <w:t>n</w:t>
      </w:r>
      <w:r w:rsidRPr="00D35BCD">
        <w:rPr>
          <w:sz w:val="24"/>
          <w:szCs w:val="24"/>
        </w:rPr>
        <w:t xml:space="preserve"> HPO was intended to take the City’s </w:t>
      </w:r>
      <w:r w:rsidRPr="00D35BCD">
        <w:rPr>
          <w:i/>
          <w:sz w:val="24"/>
          <w:szCs w:val="24"/>
        </w:rPr>
        <w:t>“Customer Service… Second to None”</w:t>
      </w:r>
      <w:r w:rsidRPr="00D35BCD">
        <w:rPr>
          <w:sz w:val="24"/>
          <w:szCs w:val="24"/>
        </w:rPr>
        <w:t xml:space="preserve"> signature motto to the next level.  Being a</w:t>
      </w:r>
      <w:r w:rsidR="001745FA">
        <w:rPr>
          <w:sz w:val="24"/>
          <w:szCs w:val="24"/>
        </w:rPr>
        <w:t>n</w:t>
      </w:r>
      <w:r w:rsidRPr="00D35BCD">
        <w:rPr>
          <w:sz w:val="24"/>
          <w:szCs w:val="24"/>
        </w:rPr>
        <w:t xml:space="preserve"> HPO is akin to getting back to the basics.  It means having a vision and a functional strategic plan to attain that vision; it means ensu</w:t>
      </w:r>
      <w:r w:rsidR="00A8498C" w:rsidRPr="00D35BCD">
        <w:rPr>
          <w:sz w:val="24"/>
          <w:szCs w:val="24"/>
        </w:rPr>
        <w:t>r</w:t>
      </w:r>
      <w:r w:rsidRPr="00D35BCD">
        <w:rPr>
          <w:sz w:val="24"/>
          <w:szCs w:val="24"/>
        </w:rPr>
        <w:t>ing financial stability through forecasting and benchmarking</w:t>
      </w:r>
      <w:r w:rsidR="00A8498C" w:rsidRPr="00D35BCD">
        <w:rPr>
          <w:sz w:val="24"/>
          <w:szCs w:val="24"/>
        </w:rPr>
        <w:t xml:space="preserve">; </w:t>
      </w:r>
      <w:r w:rsidR="00203061" w:rsidRPr="00D35BCD">
        <w:rPr>
          <w:sz w:val="24"/>
          <w:szCs w:val="24"/>
        </w:rPr>
        <w:t xml:space="preserve">it </w:t>
      </w:r>
      <w:r w:rsidR="00203061">
        <w:rPr>
          <w:sz w:val="24"/>
          <w:szCs w:val="24"/>
        </w:rPr>
        <w:t>means</w:t>
      </w:r>
      <w:r w:rsidR="00203061" w:rsidRPr="00D35BCD">
        <w:rPr>
          <w:sz w:val="24"/>
          <w:szCs w:val="24"/>
        </w:rPr>
        <w:t xml:space="preserve"> listening to the customer and making decisions on the information that is received</w:t>
      </w:r>
      <w:r w:rsidR="00203061">
        <w:rPr>
          <w:sz w:val="24"/>
          <w:szCs w:val="24"/>
        </w:rPr>
        <w:t xml:space="preserve">; it means providing and fostering innovative leadership; and </w:t>
      </w:r>
      <w:r w:rsidR="00A8498C" w:rsidRPr="00D35BCD">
        <w:rPr>
          <w:sz w:val="24"/>
          <w:szCs w:val="24"/>
        </w:rPr>
        <w:t xml:space="preserve">it means changing the culture of the organization, including </w:t>
      </w:r>
      <w:r w:rsidRPr="00D35BCD">
        <w:rPr>
          <w:sz w:val="24"/>
          <w:szCs w:val="24"/>
        </w:rPr>
        <w:t xml:space="preserve">empowering employees.  </w:t>
      </w:r>
    </w:p>
    <w:p w:rsidR="002267C0" w:rsidRPr="00D35BCD" w:rsidRDefault="00B13F42" w:rsidP="00101DF6">
      <w:pPr>
        <w:jc w:val="both"/>
        <w:rPr>
          <w:sz w:val="24"/>
          <w:szCs w:val="24"/>
        </w:rPr>
      </w:pPr>
      <w:r w:rsidRPr="00D35BCD">
        <w:rPr>
          <w:sz w:val="24"/>
          <w:szCs w:val="24"/>
        </w:rPr>
        <w:t>Though it sounds simple, being a</w:t>
      </w:r>
      <w:r w:rsidR="00395A4B">
        <w:rPr>
          <w:sz w:val="24"/>
          <w:szCs w:val="24"/>
        </w:rPr>
        <w:t>n</w:t>
      </w:r>
      <w:r w:rsidRPr="00D35BCD">
        <w:rPr>
          <w:sz w:val="24"/>
          <w:szCs w:val="24"/>
        </w:rPr>
        <w:t xml:space="preserve"> HPO involves significant time at the onset </w:t>
      </w:r>
      <w:r w:rsidR="00395A4B">
        <w:rPr>
          <w:sz w:val="24"/>
          <w:szCs w:val="24"/>
        </w:rPr>
        <w:t>to build</w:t>
      </w:r>
      <w:r w:rsidRPr="00D35BCD">
        <w:rPr>
          <w:sz w:val="24"/>
          <w:szCs w:val="24"/>
        </w:rPr>
        <w:t xml:space="preserve"> a culture of empowerment, communication, and innovation.  </w:t>
      </w:r>
      <w:r w:rsidR="002267C0" w:rsidRPr="00D35BCD">
        <w:rPr>
          <w:sz w:val="24"/>
          <w:szCs w:val="24"/>
        </w:rPr>
        <w:t xml:space="preserve">Many organizations and companies strive to provide the best service as efficiently as possible, but </w:t>
      </w:r>
      <w:r w:rsidR="006A1FA9" w:rsidRPr="00D35BCD">
        <w:rPr>
          <w:sz w:val="24"/>
          <w:szCs w:val="24"/>
        </w:rPr>
        <w:t>fail to set the framework</w:t>
      </w:r>
      <w:r w:rsidR="00FC33FA" w:rsidRPr="00D35BCD">
        <w:rPr>
          <w:sz w:val="24"/>
          <w:szCs w:val="24"/>
        </w:rPr>
        <w:t xml:space="preserve"> or equip their staff with the </w:t>
      </w:r>
      <w:r w:rsidRPr="00D35BCD">
        <w:rPr>
          <w:sz w:val="24"/>
          <w:szCs w:val="24"/>
        </w:rPr>
        <w:t xml:space="preserve">necessary </w:t>
      </w:r>
      <w:r w:rsidR="00FC33FA" w:rsidRPr="00D35BCD">
        <w:rPr>
          <w:sz w:val="24"/>
          <w:szCs w:val="24"/>
        </w:rPr>
        <w:t xml:space="preserve">tools to ensure success.  Often, the </w:t>
      </w:r>
      <w:r w:rsidR="002267C0" w:rsidRPr="00D35BCD">
        <w:rPr>
          <w:sz w:val="24"/>
          <w:szCs w:val="24"/>
        </w:rPr>
        <w:t xml:space="preserve">changes can be quite a culture shock, not just to employees, but to the recipients of this new </w:t>
      </w:r>
      <w:r w:rsidR="00B77C6D" w:rsidRPr="00D35BCD">
        <w:rPr>
          <w:sz w:val="24"/>
          <w:szCs w:val="24"/>
        </w:rPr>
        <w:t>service direction as well.</w:t>
      </w:r>
    </w:p>
    <w:p w:rsidR="00747B6C" w:rsidRPr="00D35BCD" w:rsidRDefault="006A0D50" w:rsidP="00101DF6">
      <w:pPr>
        <w:jc w:val="both"/>
        <w:rPr>
          <w:sz w:val="24"/>
          <w:szCs w:val="24"/>
        </w:rPr>
      </w:pPr>
      <w:r w:rsidRPr="00D35BCD">
        <w:rPr>
          <w:sz w:val="24"/>
          <w:szCs w:val="24"/>
        </w:rPr>
        <w:t xml:space="preserve">After </w:t>
      </w:r>
      <w:r w:rsidR="00031DFF">
        <w:rPr>
          <w:sz w:val="24"/>
          <w:szCs w:val="24"/>
        </w:rPr>
        <w:t xml:space="preserve">receiving the City </w:t>
      </w:r>
      <w:r w:rsidRPr="00D35BCD">
        <w:rPr>
          <w:sz w:val="24"/>
          <w:szCs w:val="24"/>
        </w:rPr>
        <w:t xml:space="preserve">Commission’s </w:t>
      </w:r>
      <w:r w:rsidR="00031DFF">
        <w:rPr>
          <w:sz w:val="24"/>
          <w:szCs w:val="24"/>
        </w:rPr>
        <w:t xml:space="preserve">full support and enthusiastic </w:t>
      </w:r>
      <w:r w:rsidRPr="00D35BCD">
        <w:rPr>
          <w:sz w:val="24"/>
          <w:szCs w:val="24"/>
        </w:rPr>
        <w:t>approval to proceed with becoming a</w:t>
      </w:r>
      <w:r w:rsidR="001745FA">
        <w:rPr>
          <w:sz w:val="24"/>
          <w:szCs w:val="24"/>
        </w:rPr>
        <w:t>n HPO</w:t>
      </w:r>
      <w:r w:rsidRPr="00D35BCD">
        <w:rPr>
          <w:sz w:val="24"/>
          <w:szCs w:val="24"/>
        </w:rPr>
        <w:t xml:space="preserve"> at </w:t>
      </w:r>
      <w:r w:rsidR="00A8498C" w:rsidRPr="00D35BCD">
        <w:rPr>
          <w:sz w:val="24"/>
          <w:szCs w:val="24"/>
        </w:rPr>
        <w:t>their</w:t>
      </w:r>
      <w:r w:rsidRPr="00D35BCD">
        <w:rPr>
          <w:sz w:val="24"/>
          <w:szCs w:val="24"/>
        </w:rPr>
        <w:t xml:space="preserve"> Strategic Planning Retreat</w:t>
      </w:r>
      <w:r w:rsidR="001745FA">
        <w:rPr>
          <w:sz w:val="24"/>
          <w:szCs w:val="24"/>
        </w:rPr>
        <w:t xml:space="preserve"> in </w:t>
      </w:r>
      <w:r w:rsidR="00881DC1">
        <w:rPr>
          <w:sz w:val="24"/>
          <w:szCs w:val="24"/>
        </w:rPr>
        <w:t>the Spring of 2004</w:t>
      </w:r>
      <w:r w:rsidRPr="00D35BCD">
        <w:rPr>
          <w:sz w:val="24"/>
          <w:szCs w:val="24"/>
        </w:rPr>
        <w:t xml:space="preserve">, </w:t>
      </w:r>
      <w:r w:rsidR="00747B6C" w:rsidRPr="00D35BCD">
        <w:rPr>
          <w:sz w:val="24"/>
          <w:szCs w:val="24"/>
        </w:rPr>
        <w:t xml:space="preserve">Mr. Miller sent his Executive Team and selected </w:t>
      </w:r>
      <w:r w:rsidR="00395A4B">
        <w:rPr>
          <w:sz w:val="24"/>
          <w:szCs w:val="24"/>
        </w:rPr>
        <w:t>“</w:t>
      </w:r>
      <w:r w:rsidR="00747B6C" w:rsidRPr="00D35BCD">
        <w:rPr>
          <w:sz w:val="24"/>
          <w:szCs w:val="24"/>
        </w:rPr>
        <w:t>leaders</w:t>
      </w:r>
      <w:r w:rsidR="00395A4B">
        <w:rPr>
          <w:sz w:val="24"/>
          <w:szCs w:val="24"/>
        </w:rPr>
        <w:t>” from throughout the organization</w:t>
      </w:r>
      <w:r w:rsidR="00747B6C" w:rsidRPr="00D35BCD">
        <w:rPr>
          <w:sz w:val="24"/>
          <w:szCs w:val="24"/>
        </w:rPr>
        <w:t xml:space="preserve"> to the</w:t>
      </w:r>
      <w:r w:rsidR="006A1FA9" w:rsidRPr="00D35BCD">
        <w:rPr>
          <w:sz w:val="24"/>
          <w:szCs w:val="24"/>
        </w:rPr>
        <w:t xml:space="preserve"> </w:t>
      </w:r>
      <w:smartTag w:uri="urn:schemas-microsoft-com:office:smarttags" w:element="PlaceType">
        <w:r w:rsidR="006A1FA9" w:rsidRPr="00D35BCD">
          <w:rPr>
            <w:sz w:val="24"/>
            <w:szCs w:val="24"/>
          </w:rPr>
          <w:t>University</w:t>
        </w:r>
      </w:smartTag>
      <w:r w:rsidR="006A1FA9" w:rsidRPr="00D35BCD">
        <w:rPr>
          <w:sz w:val="24"/>
          <w:szCs w:val="24"/>
        </w:rPr>
        <w:t xml:space="preserve"> of </w:t>
      </w:r>
      <w:smartTag w:uri="urn:schemas-microsoft-com:office:smarttags" w:element="PlaceName">
        <w:r w:rsidR="006A1FA9" w:rsidRPr="00D35BCD">
          <w:rPr>
            <w:sz w:val="24"/>
            <w:szCs w:val="24"/>
          </w:rPr>
          <w:t>Virginia</w:t>
        </w:r>
      </w:smartTag>
      <w:r w:rsidR="006A1FA9" w:rsidRPr="00D35BCD">
        <w:rPr>
          <w:sz w:val="24"/>
          <w:szCs w:val="24"/>
        </w:rPr>
        <w:t xml:space="preserve">’s </w:t>
      </w:r>
      <w:smartTag w:uri="urn:schemas-microsoft-com:office:smarttags" w:element="place">
        <w:smartTag w:uri="urn:schemas-microsoft-com:office:smarttags" w:element="PlaceName">
          <w:r w:rsidR="006A1FA9" w:rsidRPr="00D35BCD">
            <w:rPr>
              <w:sz w:val="24"/>
              <w:szCs w:val="24"/>
            </w:rPr>
            <w:t>Weldon</w:t>
          </w:r>
        </w:smartTag>
        <w:r w:rsidR="006A1FA9" w:rsidRPr="00D35BCD">
          <w:rPr>
            <w:sz w:val="24"/>
            <w:szCs w:val="24"/>
          </w:rPr>
          <w:t xml:space="preserve"> </w:t>
        </w:r>
        <w:smartTag w:uri="urn:schemas-microsoft-com:office:smarttags" w:element="PlaceName">
          <w:r w:rsidR="006A1FA9" w:rsidRPr="00D35BCD">
            <w:rPr>
              <w:sz w:val="24"/>
              <w:szCs w:val="24"/>
            </w:rPr>
            <w:t>Cooper</w:t>
          </w:r>
        </w:smartTag>
        <w:r w:rsidR="006A1FA9" w:rsidRPr="00D35BCD">
          <w:rPr>
            <w:sz w:val="24"/>
            <w:szCs w:val="24"/>
          </w:rPr>
          <w:t xml:space="preserve"> </w:t>
        </w:r>
        <w:smartTag w:uri="urn:schemas-microsoft-com:office:smarttags" w:element="PlaceName">
          <w:r w:rsidR="006A1FA9" w:rsidRPr="00D35BCD">
            <w:rPr>
              <w:sz w:val="24"/>
              <w:szCs w:val="24"/>
            </w:rPr>
            <w:t>Center</w:t>
          </w:r>
        </w:smartTag>
      </w:smartTag>
      <w:r w:rsidR="006A1FA9" w:rsidRPr="00D35BCD">
        <w:rPr>
          <w:sz w:val="24"/>
          <w:szCs w:val="24"/>
        </w:rPr>
        <w:t xml:space="preserve"> for Public Service</w:t>
      </w:r>
      <w:r w:rsidR="00747B6C" w:rsidRPr="00D35BCD">
        <w:rPr>
          <w:sz w:val="24"/>
          <w:szCs w:val="24"/>
        </w:rPr>
        <w:t>.  The University’s Senior Executive Institute (SEI) and Leading Educating and Developing (LEAD) programs are designed to equip public managers and leaders with the tools to respond to the challenges currently facing the public sector</w:t>
      </w:r>
      <w:r w:rsidRPr="00D35BCD">
        <w:rPr>
          <w:sz w:val="24"/>
          <w:szCs w:val="24"/>
        </w:rPr>
        <w:t>,</w:t>
      </w:r>
      <w:r w:rsidR="00747B6C" w:rsidRPr="00D35BCD">
        <w:rPr>
          <w:sz w:val="24"/>
          <w:szCs w:val="24"/>
        </w:rPr>
        <w:t xml:space="preserve"> including declining revenues, demand for a more responsive government, </w:t>
      </w:r>
      <w:r w:rsidR="00F35A21">
        <w:rPr>
          <w:sz w:val="24"/>
          <w:szCs w:val="24"/>
        </w:rPr>
        <w:t xml:space="preserve">newly emerging technologies, </w:t>
      </w:r>
      <w:r w:rsidR="00747B6C" w:rsidRPr="00D35BCD">
        <w:rPr>
          <w:sz w:val="24"/>
          <w:szCs w:val="24"/>
        </w:rPr>
        <w:t>and the need to do more with less.</w:t>
      </w:r>
    </w:p>
    <w:p w:rsidR="006312BF" w:rsidRPr="00D35BCD" w:rsidRDefault="006A0D50" w:rsidP="00101DF6">
      <w:pPr>
        <w:jc w:val="both"/>
        <w:rPr>
          <w:sz w:val="24"/>
          <w:szCs w:val="24"/>
        </w:rPr>
      </w:pPr>
      <w:r w:rsidRPr="00D35BCD">
        <w:rPr>
          <w:sz w:val="24"/>
          <w:szCs w:val="24"/>
        </w:rPr>
        <w:t xml:space="preserve">The group returned to the City of </w:t>
      </w:r>
      <w:smartTag w:uri="urn:schemas-microsoft-com:office:smarttags" w:element="place">
        <w:smartTag w:uri="urn:schemas-microsoft-com:office:smarttags" w:element="City">
          <w:r w:rsidRPr="00D35BCD">
            <w:rPr>
              <w:sz w:val="24"/>
              <w:szCs w:val="24"/>
            </w:rPr>
            <w:t>Tamarac</w:t>
          </w:r>
        </w:smartTag>
      </w:smartTag>
      <w:r w:rsidRPr="00D35BCD">
        <w:rPr>
          <w:sz w:val="24"/>
          <w:szCs w:val="24"/>
        </w:rPr>
        <w:t xml:space="preserve"> with a renewed sense of purpose</w:t>
      </w:r>
      <w:r w:rsidR="006312BF" w:rsidRPr="00D35BCD">
        <w:rPr>
          <w:sz w:val="24"/>
          <w:szCs w:val="24"/>
        </w:rPr>
        <w:t>, but there was still the question of how the City would become a</w:t>
      </w:r>
      <w:r w:rsidR="00395A4B">
        <w:rPr>
          <w:sz w:val="24"/>
          <w:szCs w:val="24"/>
        </w:rPr>
        <w:t>n</w:t>
      </w:r>
      <w:r w:rsidR="006312BF" w:rsidRPr="00D35BCD">
        <w:rPr>
          <w:sz w:val="24"/>
          <w:szCs w:val="24"/>
        </w:rPr>
        <w:t xml:space="preserve"> HPO</w:t>
      </w:r>
      <w:r w:rsidRPr="00D35BCD">
        <w:rPr>
          <w:sz w:val="24"/>
          <w:szCs w:val="24"/>
        </w:rPr>
        <w:t>.  Initially it was discussed whether or not to bring in a consultant to assist the City with this transition</w:t>
      </w:r>
      <w:r w:rsidR="006312BF" w:rsidRPr="00D35BCD">
        <w:rPr>
          <w:sz w:val="24"/>
          <w:szCs w:val="24"/>
        </w:rPr>
        <w:t>, but that did not fit</w:t>
      </w:r>
      <w:r w:rsidR="001745FA">
        <w:rPr>
          <w:sz w:val="24"/>
          <w:szCs w:val="24"/>
        </w:rPr>
        <w:t xml:space="preserve"> in</w:t>
      </w:r>
      <w:r w:rsidR="006312BF" w:rsidRPr="00D35BCD">
        <w:rPr>
          <w:sz w:val="24"/>
          <w:szCs w:val="24"/>
        </w:rPr>
        <w:t xml:space="preserve"> with the idea of empowering our workforce.  In fact, early in the HPO initiative the City Manager determined </w:t>
      </w:r>
      <w:r w:rsidR="006312BF" w:rsidRPr="00D35BCD">
        <w:rPr>
          <w:sz w:val="24"/>
          <w:szCs w:val="24"/>
        </w:rPr>
        <w:lastRenderedPageBreak/>
        <w:t xml:space="preserve">that his vision for moving </w:t>
      </w:r>
      <w:smartTag w:uri="urn:schemas-microsoft-com:office:smarttags" w:element="place">
        <w:smartTag w:uri="urn:schemas-microsoft-com:office:smarttags" w:element="City">
          <w:r w:rsidR="006312BF" w:rsidRPr="00D35BCD">
            <w:rPr>
              <w:sz w:val="24"/>
              <w:szCs w:val="24"/>
            </w:rPr>
            <w:t>Tamarac</w:t>
          </w:r>
        </w:smartTag>
      </w:smartTag>
      <w:r w:rsidR="006312BF" w:rsidRPr="00D35BCD">
        <w:rPr>
          <w:sz w:val="24"/>
          <w:szCs w:val="24"/>
        </w:rPr>
        <w:t xml:space="preserve"> toward a more streamlined and efficient organization would need the “buy-in”</w:t>
      </w:r>
      <w:r w:rsidR="00031DFF">
        <w:rPr>
          <w:sz w:val="24"/>
          <w:szCs w:val="24"/>
        </w:rPr>
        <w:t xml:space="preserve"> and support of not just the City Commission and Executive Team, but </w:t>
      </w:r>
      <w:r w:rsidR="006312BF" w:rsidRPr="00D35BCD">
        <w:rPr>
          <w:sz w:val="24"/>
          <w:szCs w:val="24"/>
        </w:rPr>
        <w:t xml:space="preserve">of the City’s most valuable asset, its employees. </w:t>
      </w:r>
      <w:r w:rsidR="00A8498C" w:rsidRPr="00D35BCD">
        <w:rPr>
          <w:sz w:val="24"/>
          <w:szCs w:val="24"/>
        </w:rPr>
        <w:t>Therefore, w</w:t>
      </w:r>
      <w:r w:rsidR="006312BF" w:rsidRPr="00D35BCD">
        <w:rPr>
          <w:sz w:val="24"/>
          <w:szCs w:val="24"/>
        </w:rPr>
        <w:t xml:space="preserve">hen it came time to answer “How would </w:t>
      </w:r>
      <w:smartTag w:uri="urn:schemas-microsoft-com:office:smarttags" w:element="place">
        <w:smartTag w:uri="urn:schemas-microsoft-com:office:smarttags" w:element="City">
          <w:r w:rsidR="006312BF" w:rsidRPr="00D35BCD">
            <w:rPr>
              <w:sz w:val="24"/>
              <w:szCs w:val="24"/>
            </w:rPr>
            <w:t>Tamarac</w:t>
          </w:r>
        </w:smartTag>
      </w:smartTag>
      <w:r w:rsidR="006312BF" w:rsidRPr="00D35BCD">
        <w:rPr>
          <w:sz w:val="24"/>
          <w:szCs w:val="24"/>
        </w:rPr>
        <w:t xml:space="preserve"> become an HPO?” the answer was obvious - by utilizing the talents and know-how of its </w:t>
      </w:r>
      <w:r w:rsidR="00031DFF">
        <w:rPr>
          <w:sz w:val="24"/>
          <w:szCs w:val="24"/>
        </w:rPr>
        <w:t>workforce</w:t>
      </w:r>
      <w:r w:rsidR="006312BF" w:rsidRPr="00D35BCD">
        <w:rPr>
          <w:sz w:val="24"/>
          <w:szCs w:val="24"/>
        </w:rPr>
        <w:t>.   It was clear that a team-based culture built on employee empowerment was the key to the success of this initiative.</w:t>
      </w:r>
    </w:p>
    <w:p w:rsidR="0028093F" w:rsidRPr="00D35BCD" w:rsidRDefault="006A0D50" w:rsidP="00101DF6">
      <w:pPr>
        <w:jc w:val="both"/>
        <w:rPr>
          <w:sz w:val="24"/>
          <w:szCs w:val="24"/>
        </w:rPr>
      </w:pPr>
      <w:r w:rsidRPr="00D35BCD">
        <w:rPr>
          <w:sz w:val="24"/>
          <w:szCs w:val="24"/>
        </w:rPr>
        <w:t xml:space="preserve">A cross-functional group </w:t>
      </w:r>
      <w:r w:rsidR="00203061">
        <w:rPr>
          <w:sz w:val="24"/>
          <w:szCs w:val="24"/>
        </w:rPr>
        <w:t>of employees</w:t>
      </w:r>
      <w:r w:rsidR="00330BDD" w:rsidRPr="00D35BCD">
        <w:rPr>
          <w:sz w:val="24"/>
          <w:szCs w:val="24"/>
        </w:rPr>
        <w:t xml:space="preserve"> from all levels </w:t>
      </w:r>
      <w:r w:rsidRPr="00D35BCD">
        <w:rPr>
          <w:sz w:val="24"/>
          <w:szCs w:val="24"/>
        </w:rPr>
        <w:t xml:space="preserve">and departments </w:t>
      </w:r>
      <w:r w:rsidR="00330BDD" w:rsidRPr="00D35BCD">
        <w:rPr>
          <w:sz w:val="24"/>
          <w:szCs w:val="24"/>
        </w:rPr>
        <w:t>of the organization</w:t>
      </w:r>
      <w:r w:rsidR="00203061">
        <w:rPr>
          <w:sz w:val="24"/>
          <w:szCs w:val="24"/>
        </w:rPr>
        <w:t xml:space="preserve"> began meeting</w:t>
      </w:r>
      <w:r w:rsidRPr="00D35BCD">
        <w:rPr>
          <w:sz w:val="24"/>
          <w:szCs w:val="24"/>
        </w:rPr>
        <w:t xml:space="preserve"> </w:t>
      </w:r>
      <w:r w:rsidR="002455E6">
        <w:rPr>
          <w:sz w:val="24"/>
          <w:szCs w:val="24"/>
        </w:rPr>
        <w:t xml:space="preserve">in December of 2004 </w:t>
      </w:r>
      <w:r w:rsidR="00330BDD" w:rsidRPr="00D35BCD">
        <w:rPr>
          <w:sz w:val="24"/>
          <w:szCs w:val="24"/>
        </w:rPr>
        <w:t xml:space="preserve">to </w:t>
      </w:r>
      <w:r w:rsidRPr="00D35BCD">
        <w:rPr>
          <w:sz w:val="24"/>
          <w:szCs w:val="24"/>
        </w:rPr>
        <w:t xml:space="preserve">spearhead this effort.  They had </w:t>
      </w:r>
      <w:r w:rsidR="004A1824" w:rsidRPr="00D35BCD">
        <w:rPr>
          <w:sz w:val="24"/>
          <w:szCs w:val="24"/>
        </w:rPr>
        <w:t>many</w:t>
      </w:r>
      <w:r w:rsidRPr="00D35BCD">
        <w:rPr>
          <w:sz w:val="24"/>
          <w:szCs w:val="24"/>
        </w:rPr>
        <w:t xml:space="preserve"> tasks ahead of them </w:t>
      </w:r>
      <w:r w:rsidR="004A1824" w:rsidRPr="00D35BCD">
        <w:rPr>
          <w:sz w:val="24"/>
          <w:szCs w:val="24"/>
        </w:rPr>
        <w:t>– educate the workforce</w:t>
      </w:r>
      <w:r w:rsidRPr="00D35BCD">
        <w:rPr>
          <w:sz w:val="24"/>
          <w:szCs w:val="24"/>
        </w:rPr>
        <w:t xml:space="preserve">, </w:t>
      </w:r>
      <w:r w:rsidR="004A1824" w:rsidRPr="00D35BCD">
        <w:rPr>
          <w:sz w:val="24"/>
          <w:szCs w:val="24"/>
        </w:rPr>
        <w:t xml:space="preserve">determine the areas of greatest need, and identify and implement solutions, </w:t>
      </w:r>
      <w:r w:rsidR="00395A4B">
        <w:rPr>
          <w:sz w:val="24"/>
          <w:szCs w:val="24"/>
        </w:rPr>
        <w:t xml:space="preserve">just </w:t>
      </w:r>
      <w:r w:rsidR="004A1824" w:rsidRPr="00D35BCD">
        <w:rPr>
          <w:sz w:val="24"/>
          <w:szCs w:val="24"/>
        </w:rPr>
        <w:t>to name a few.  This group of employees was trained in HPO</w:t>
      </w:r>
      <w:r w:rsidR="001745FA">
        <w:rPr>
          <w:sz w:val="24"/>
          <w:szCs w:val="24"/>
        </w:rPr>
        <w:t xml:space="preserve"> initiatives</w:t>
      </w:r>
      <w:r w:rsidR="004A1824" w:rsidRPr="00D35BCD">
        <w:rPr>
          <w:sz w:val="24"/>
          <w:szCs w:val="24"/>
        </w:rPr>
        <w:t xml:space="preserve">, coached in “Train the Trainer” sessions, and </w:t>
      </w:r>
      <w:r w:rsidR="006312BF" w:rsidRPr="00D35BCD">
        <w:rPr>
          <w:sz w:val="24"/>
          <w:szCs w:val="24"/>
        </w:rPr>
        <w:t xml:space="preserve">began </w:t>
      </w:r>
      <w:r w:rsidR="00330BDD" w:rsidRPr="00D35BCD">
        <w:rPr>
          <w:sz w:val="24"/>
          <w:szCs w:val="24"/>
        </w:rPr>
        <w:t>to look at the successes of similar organizations</w:t>
      </w:r>
      <w:r w:rsidR="007E2031">
        <w:rPr>
          <w:sz w:val="24"/>
          <w:szCs w:val="24"/>
        </w:rPr>
        <w:t>, government and otherwise</w:t>
      </w:r>
      <w:r w:rsidR="006312BF" w:rsidRPr="00D35BCD">
        <w:rPr>
          <w:sz w:val="24"/>
          <w:szCs w:val="24"/>
        </w:rPr>
        <w:t xml:space="preserve">.  They were looking for </w:t>
      </w:r>
      <w:r w:rsidR="00330BDD" w:rsidRPr="00D35BCD">
        <w:rPr>
          <w:sz w:val="24"/>
          <w:szCs w:val="24"/>
        </w:rPr>
        <w:t>best practices</w:t>
      </w:r>
      <w:r w:rsidR="0028093F" w:rsidRPr="00D35BCD">
        <w:rPr>
          <w:sz w:val="24"/>
          <w:szCs w:val="24"/>
        </w:rPr>
        <w:t xml:space="preserve"> </w:t>
      </w:r>
      <w:r w:rsidR="00E51667" w:rsidRPr="00D35BCD">
        <w:rPr>
          <w:sz w:val="24"/>
          <w:szCs w:val="24"/>
        </w:rPr>
        <w:t xml:space="preserve">- </w:t>
      </w:r>
      <w:r w:rsidR="00E51667">
        <w:rPr>
          <w:sz w:val="24"/>
          <w:szCs w:val="24"/>
        </w:rPr>
        <w:t xml:space="preserve">that is, </w:t>
      </w:r>
      <w:r w:rsidR="00330BDD" w:rsidRPr="00D35BCD">
        <w:rPr>
          <w:sz w:val="24"/>
          <w:szCs w:val="24"/>
        </w:rPr>
        <w:t>to determine what ma</w:t>
      </w:r>
      <w:r w:rsidR="000479C9" w:rsidRPr="00D35BCD">
        <w:rPr>
          <w:sz w:val="24"/>
          <w:szCs w:val="24"/>
        </w:rPr>
        <w:t>de</w:t>
      </w:r>
      <w:r w:rsidR="00330BDD" w:rsidRPr="00D35BCD">
        <w:rPr>
          <w:sz w:val="24"/>
          <w:szCs w:val="24"/>
        </w:rPr>
        <w:t xml:space="preserve"> these organizations successful</w:t>
      </w:r>
      <w:r w:rsidR="0028093F" w:rsidRPr="00D35BCD">
        <w:rPr>
          <w:sz w:val="24"/>
          <w:szCs w:val="24"/>
        </w:rPr>
        <w:t xml:space="preserve"> </w:t>
      </w:r>
      <w:r w:rsidR="001745FA">
        <w:rPr>
          <w:sz w:val="24"/>
          <w:szCs w:val="24"/>
        </w:rPr>
        <w:t>and how could we</w:t>
      </w:r>
      <w:r w:rsidR="0028093F" w:rsidRPr="00D35BCD">
        <w:rPr>
          <w:sz w:val="24"/>
          <w:szCs w:val="24"/>
        </w:rPr>
        <w:t xml:space="preserve"> translate</w:t>
      </w:r>
      <w:r w:rsidR="001745FA">
        <w:rPr>
          <w:sz w:val="24"/>
          <w:szCs w:val="24"/>
        </w:rPr>
        <w:t xml:space="preserve"> and modify those successes</w:t>
      </w:r>
      <w:r w:rsidR="0028093F" w:rsidRPr="00D35BCD">
        <w:rPr>
          <w:sz w:val="24"/>
          <w:szCs w:val="24"/>
        </w:rPr>
        <w:t xml:space="preserve"> to </w:t>
      </w:r>
      <w:r w:rsidR="001745FA">
        <w:rPr>
          <w:sz w:val="24"/>
          <w:szCs w:val="24"/>
        </w:rPr>
        <w:t xml:space="preserve">fit </w:t>
      </w:r>
      <w:smartTag w:uri="urn:schemas-microsoft-com:office:smarttags" w:element="place">
        <w:smartTag w:uri="urn:schemas-microsoft-com:office:smarttags" w:element="City">
          <w:r w:rsidR="0028093F" w:rsidRPr="00D35BCD">
            <w:rPr>
              <w:sz w:val="24"/>
              <w:szCs w:val="24"/>
            </w:rPr>
            <w:t>Tamarac</w:t>
          </w:r>
        </w:smartTag>
      </w:smartTag>
      <w:r w:rsidR="0028093F" w:rsidRPr="00D35BCD">
        <w:rPr>
          <w:sz w:val="24"/>
          <w:szCs w:val="24"/>
        </w:rPr>
        <w:t>’s HPO initiative.</w:t>
      </w:r>
    </w:p>
    <w:p w:rsidR="00814E6C" w:rsidRPr="00814E6C" w:rsidRDefault="00814E6C" w:rsidP="00101DF6">
      <w:pPr>
        <w:jc w:val="both"/>
        <w:rPr>
          <w:b/>
          <w:sz w:val="24"/>
          <w:szCs w:val="24"/>
        </w:rPr>
      </w:pPr>
      <w:r w:rsidRPr="00814E6C">
        <w:rPr>
          <w:b/>
          <w:sz w:val="24"/>
          <w:szCs w:val="24"/>
        </w:rPr>
        <w:t xml:space="preserve">How did we do it?  </w:t>
      </w:r>
    </w:p>
    <w:p w:rsidR="00814E6C" w:rsidRPr="00D35BCD" w:rsidRDefault="001745FA" w:rsidP="00101DF6">
      <w:pPr>
        <w:jc w:val="both"/>
        <w:rPr>
          <w:sz w:val="24"/>
          <w:szCs w:val="24"/>
        </w:rPr>
      </w:pPr>
      <w:r>
        <w:rPr>
          <w:sz w:val="24"/>
        </w:rPr>
        <w:t>At the onset, w</w:t>
      </w:r>
      <w:r w:rsidR="00AA6B66">
        <w:rPr>
          <w:sz w:val="24"/>
        </w:rPr>
        <w:t xml:space="preserve">hen asked for volunteers to join this effort, </w:t>
      </w:r>
      <w:r>
        <w:rPr>
          <w:sz w:val="24"/>
        </w:rPr>
        <w:t xml:space="preserve">impressively </w:t>
      </w:r>
      <w:r w:rsidR="00AA6B66">
        <w:rPr>
          <w:sz w:val="24"/>
        </w:rPr>
        <w:t>more than 100 employees volunteered</w:t>
      </w:r>
      <w:r w:rsidR="00395A4B">
        <w:rPr>
          <w:sz w:val="24"/>
        </w:rPr>
        <w:t xml:space="preserve"> </w:t>
      </w:r>
      <w:r w:rsidR="00AA6B66">
        <w:rPr>
          <w:sz w:val="24"/>
        </w:rPr>
        <w:t xml:space="preserve">– whether to serve on an improvement team, attend a focus group, take a survey, or provide input.  </w:t>
      </w:r>
      <w:r w:rsidR="00395A4B">
        <w:rPr>
          <w:sz w:val="24"/>
        </w:rPr>
        <w:t>The importance of this cannot be u</w:t>
      </w:r>
      <w:r w:rsidR="00203061">
        <w:rPr>
          <w:sz w:val="24"/>
        </w:rPr>
        <w:t>nderstated</w:t>
      </w:r>
      <w:r w:rsidR="00395A4B">
        <w:rPr>
          <w:sz w:val="24"/>
        </w:rPr>
        <w:t xml:space="preserve"> given our focus on empowerment and change.  </w:t>
      </w:r>
      <w:r w:rsidR="00FE090E">
        <w:rPr>
          <w:sz w:val="24"/>
        </w:rPr>
        <w:t xml:space="preserve">Together with the steering committee, these employees have spent </w:t>
      </w:r>
      <w:r w:rsidR="00814E6C" w:rsidRPr="00D35BCD">
        <w:rPr>
          <w:sz w:val="24"/>
        </w:rPr>
        <w:t xml:space="preserve">the past five years: 1) Creating a vision; 2) Ensuring financial stability through </w:t>
      </w:r>
      <w:r w:rsidR="00203061">
        <w:rPr>
          <w:sz w:val="24"/>
        </w:rPr>
        <w:t>strategic planning</w:t>
      </w:r>
      <w:r w:rsidR="00814E6C" w:rsidRPr="00D35BCD">
        <w:rPr>
          <w:sz w:val="24"/>
        </w:rPr>
        <w:t xml:space="preserve"> and use of </w:t>
      </w:r>
      <w:r w:rsidR="00203061">
        <w:rPr>
          <w:sz w:val="24"/>
        </w:rPr>
        <w:t>technology</w:t>
      </w:r>
      <w:r w:rsidR="00814E6C" w:rsidRPr="00D35BCD">
        <w:rPr>
          <w:sz w:val="24"/>
        </w:rPr>
        <w:t xml:space="preserve">; 3) Identifying and listening to the customer; 4) Providing innovative leadership; and 5) Empowering employees.  </w:t>
      </w:r>
      <w:r w:rsidR="00814E6C">
        <w:rPr>
          <w:sz w:val="24"/>
        </w:rPr>
        <w:t xml:space="preserve"> </w:t>
      </w:r>
      <w:r w:rsidR="00B26094">
        <w:rPr>
          <w:sz w:val="24"/>
        </w:rPr>
        <w:t xml:space="preserve">Within each category, there </w:t>
      </w:r>
      <w:r w:rsidR="00203061">
        <w:rPr>
          <w:sz w:val="24"/>
        </w:rPr>
        <w:t>have been</w:t>
      </w:r>
      <w:r w:rsidR="00B26094">
        <w:rPr>
          <w:sz w:val="24"/>
        </w:rPr>
        <w:t xml:space="preserve"> numerous accomplishments</w:t>
      </w:r>
      <w:r w:rsidR="00814E6C" w:rsidRPr="00D35BCD">
        <w:rPr>
          <w:sz w:val="24"/>
          <w:szCs w:val="24"/>
        </w:rPr>
        <w:t xml:space="preserve"> – and we’ve chosen a few to share, particularly those that significantly changed our culture and shifted our organization’s direction.  </w:t>
      </w:r>
    </w:p>
    <w:p w:rsidR="00814E6C" w:rsidRPr="00D35BCD" w:rsidRDefault="001A1888" w:rsidP="00101DF6">
      <w:pPr>
        <w:numPr>
          <w:ilvl w:val="0"/>
          <w:numId w:val="2"/>
        </w:numPr>
        <w:jc w:val="both"/>
        <w:rPr>
          <w:sz w:val="24"/>
          <w:szCs w:val="24"/>
        </w:rPr>
      </w:pPr>
      <w:r w:rsidRPr="00AA6B66">
        <w:rPr>
          <w:b/>
          <w:sz w:val="24"/>
          <w:szCs w:val="24"/>
        </w:rPr>
        <w:t xml:space="preserve">Create a vision </w:t>
      </w:r>
      <w:r w:rsidR="00AA6B66">
        <w:rPr>
          <w:sz w:val="24"/>
          <w:szCs w:val="24"/>
        </w:rPr>
        <w:t>-</w:t>
      </w:r>
      <w:r w:rsidR="00AA6B66" w:rsidRPr="00D35BCD">
        <w:rPr>
          <w:sz w:val="24"/>
          <w:szCs w:val="24"/>
        </w:rPr>
        <w:t xml:space="preserve"> Using</w:t>
      </w:r>
      <w:r w:rsidR="00814E6C">
        <w:rPr>
          <w:sz w:val="24"/>
          <w:szCs w:val="24"/>
        </w:rPr>
        <w:t xml:space="preserve"> a collaborative process that all employees contributed to, the City </w:t>
      </w:r>
      <w:r w:rsidR="00AA6B66">
        <w:rPr>
          <w:sz w:val="24"/>
          <w:szCs w:val="24"/>
        </w:rPr>
        <w:t>developed</w:t>
      </w:r>
      <w:r w:rsidR="00814E6C">
        <w:rPr>
          <w:sz w:val="24"/>
          <w:szCs w:val="24"/>
        </w:rPr>
        <w:t xml:space="preserve"> </w:t>
      </w:r>
      <w:r>
        <w:rPr>
          <w:sz w:val="24"/>
          <w:szCs w:val="24"/>
        </w:rPr>
        <w:t>its</w:t>
      </w:r>
      <w:r w:rsidR="00814E6C">
        <w:rPr>
          <w:sz w:val="24"/>
          <w:szCs w:val="24"/>
        </w:rPr>
        <w:t xml:space="preserve"> vision of “Leading the Nation in quality of </w:t>
      </w:r>
      <w:r w:rsidR="00031DFF">
        <w:rPr>
          <w:sz w:val="24"/>
          <w:szCs w:val="24"/>
        </w:rPr>
        <w:t xml:space="preserve">life </w:t>
      </w:r>
      <w:r w:rsidR="00814E6C">
        <w:rPr>
          <w:sz w:val="24"/>
          <w:szCs w:val="24"/>
        </w:rPr>
        <w:t xml:space="preserve">through safe neighborhoods, a vibrant economy, exceptional customer service, </w:t>
      </w:r>
      <w:r w:rsidR="00E87EE9">
        <w:rPr>
          <w:sz w:val="24"/>
          <w:szCs w:val="24"/>
        </w:rPr>
        <w:t>and</w:t>
      </w:r>
      <w:r>
        <w:rPr>
          <w:sz w:val="24"/>
          <w:szCs w:val="24"/>
        </w:rPr>
        <w:t xml:space="preserve"> recognized excellence.”</w:t>
      </w:r>
      <w:r w:rsidR="00AA6B66">
        <w:rPr>
          <w:sz w:val="24"/>
          <w:szCs w:val="24"/>
        </w:rPr>
        <w:t xml:space="preserve">  Every employee provided their input on where they saw the City in 5-10 years, and once the vision was developed the City Manager met with every department to introduce </w:t>
      </w:r>
      <w:r w:rsidR="002B0218">
        <w:rPr>
          <w:sz w:val="24"/>
          <w:szCs w:val="24"/>
        </w:rPr>
        <w:t>it</w:t>
      </w:r>
      <w:r w:rsidR="00AA6B66">
        <w:rPr>
          <w:sz w:val="24"/>
          <w:szCs w:val="24"/>
        </w:rPr>
        <w:t>, and reaffirm its importance to guiding the actions of every employee</w:t>
      </w:r>
      <w:r w:rsidR="00395A4B">
        <w:rPr>
          <w:sz w:val="24"/>
          <w:szCs w:val="24"/>
        </w:rPr>
        <w:t xml:space="preserve"> and the organization as a whole</w:t>
      </w:r>
      <w:r w:rsidR="00AA6B66">
        <w:rPr>
          <w:sz w:val="24"/>
          <w:szCs w:val="24"/>
        </w:rPr>
        <w:t xml:space="preserve">.  He also reaffirmed the mission and values and discussed what they meant to the City moving forward. </w:t>
      </w:r>
      <w:r w:rsidR="00395A4B">
        <w:rPr>
          <w:sz w:val="24"/>
          <w:szCs w:val="24"/>
        </w:rPr>
        <w:t xml:space="preserve"> This information was shared </w:t>
      </w:r>
      <w:r w:rsidR="00395A4B">
        <w:rPr>
          <w:sz w:val="24"/>
          <w:szCs w:val="24"/>
        </w:rPr>
        <w:lastRenderedPageBreak/>
        <w:t xml:space="preserve">with our customers through an extensive outreach campaign involving banners, newsletters, and meetings; it is also incorporated into new employee orientation and new resident packets, to name a few. </w:t>
      </w:r>
      <w:r w:rsidR="00AA6B66">
        <w:rPr>
          <w:sz w:val="24"/>
          <w:szCs w:val="24"/>
        </w:rPr>
        <w:t xml:space="preserve"> </w:t>
      </w:r>
    </w:p>
    <w:p w:rsidR="00814E6C" w:rsidRPr="00D35BCD" w:rsidRDefault="00AA6B66" w:rsidP="00101DF6">
      <w:pPr>
        <w:numPr>
          <w:ilvl w:val="0"/>
          <w:numId w:val="2"/>
        </w:numPr>
        <w:jc w:val="both"/>
        <w:rPr>
          <w:sz w:val="24"/>
          <w:szCs w:val="24"/>
        </w:rPr>
      </w:pPr>
      <w:r w:rsidRPr="00AA6B66">
        <w:rPr>
          <w:b/>
          <w:sz w:val="24"/>
          <w:szCs w:val="24"/>
        </w:rPr>
        <w:t xml:space="preserve">Ensure financial stability through </w:t>
      </w:r>
      <w:r w:rsidR="006C680B">
        <w:rPr>
          <w:b/>
          <w:sz w:val="24"/>
          <w:szCs w:val="24"/>
        </w:rPr>
        <w:t xml:space="preserve">strategic planning </w:t>
      </w:r>
      <w:r w:rsidRPr="00AA6B66">
        <w:rPr>
          <w:b/>
          <w:sz w:val="24"/>
          <w:szCs w:val="24"/>
        </w:rPr>
        <w:t xml:space="preserve">and </w:t>
      </w:r>
      <w:r w:rsidR="00AD125C">
        <w:rPr>
          <w:b/>
          <w:sz w:val="24"/>
          <w:szCs w:val="24"/>
        </w:rPr>
        <w:t>u</w:t>
      </w:r>
      <w:r w:rsidRPr="00AA6B66">
        <w:rPr>
          <w:b/>
          <w:sz w:val="24"/>
          <w:szCs w:val="24"/>
        </w:rPr>
        <w:t xml:space="preserve">se of </w:t>
      </w:r>
      <w:r w:rsidR="006C680B">
        <w:rPr>
          <w:b/>
          <w:sz w:val="24"/>
          <w:szCs w:val="24"/>
        </w:rPr>
        <w:t>technology</w:t>
      </w:r>
      <w:r>
        <w:rPr>
          <w:sz w:val="24"/>
          <w:szCs w:val="24"/>
        </w:rPr>
        <w:t xml:space="preserve"> - </w:t>
      </w:r>
      <w:r w:rsidR="00AD125C">
        <w:rPr>
          <w:sz w:val="24"/>
          <w:szCs w:val="24"/>
        </w:rPr>
        <w:t>As employees had expressed an interest in being involved in the strategic planning process, they were included through an intensive SWOT analysis and environmental scanning process following the creation of the City’s vision.  This process was built on information</w:t>
      </w:r>
      <w:r w:rsidR="00395A4B">
        <w:rPr>
          <w:sz w:val="24"/>
          <w:szCs w:val="24"/>
        </w:rPr>
        <w:t xml:space="preserve"> ranging from</w:t>
      </w:r>
      <w:r w:rsidR="00AD125C">
        <w:rPr>
          <w:sz w:val="24"/>
          <w:szCs w:val="24"/>
        </w:rPr>
        <w:t xml:space="preserve"> demographics, </w:t>
      </w:r>
      <w:r w:rsidR="008F7B2B">
        <w:rPr>
          <w:sz w:val="24"/>
          <w:szCs w:val="24"/>
        </w:rPr>
        <w:t xml:space="preserve">to survey data, </w:t>
      </w:r>
      <w:r w:rsidR="00AD125C">
        <w:rPr>
          <w:sz w:val="24"/>
          <w:szCs w:val="24"/>
        </w:rPr>
        <w:t xml:space="preserve">to department reports, to financial history and future projections.  Department Managers followed up a few weeks later with “Visiting Department Director” meetings, and the steering committee led an effort for every employee to tie their job to newly created goals in the strategic plan through “tri-fold cards” to be kept with their employee badges.  </w:t>
      </w:r>
      <w:r w:rsidR="006C680B">
        <w:rPr>
          <w:sz w:val="24"/>
          <w:szCs w:val="24"/>
        </w:rPr>
        <w:t>To ensure financial stability, e</w:t>
      </w:r>
      <w:r w:rsidR="008F7B2B">
        <w:rPr>
          <w:sz w:val="24"/>
          <w:szCs w:val="24"/>
        </w:rPr>
        <w:t>ach department is linked to the strategic plan through the budget process</w:t>
      </w:r>
      <w:r w:rsidR="006C680B">
        <w:rPr>
          <w:sz w:val="24"/>
          <w:szCs w:val="24"/>
        </w:rPr>
        <w:t xml:space="preserve"> and </w:t>
      </w:r>
      <w:r w:rsidR="008F7B2B">
        <w:rPr>
          <w:sz w:val="24"/>
          <w:szCs w:val="24"/>
        </w:rPr>
        <w:t>business plans.</w:t>
      </w:r>
      <w:r w:rsidR="004073CC">
        <w:rPr>
          <w:sz w:val="24"/>
          <w:szCs w:val="24"/>
        </w:rPr>
        <w:t xml:space="preserve"> </w:t>
      </w:r>
      <w:r w:rsidR="006C680B">
        <w:rPr>
          <w:sz w:val="24"/>
          <w:szCs w:val="24"/>
        </w:rPr>
        <w:t>Additionally, o</w:t>
      </w:r>
      <w:r w:rsidR="004073CC">
        <w:rPr>
          <w:sz w:val="24"/>
          <w:szCs w:val="24"/>
        </w:rPr>
        <w:t>ne of the goals of the Strategic Plan is to use the latest in technology to better serve our customers</w:t>
      </w:r>
      <w:r w:rsidR="006C680B">
        <w:rPr>
          <w:sz w:val="24"/>
          <w:szCs w:val="24"/>
        </w:rPr>
        <w:t>, both internally and externally, to save time and money</w:t>
      </w:r>
      <w:r w:rsidR="004073CC">
        <w:rPr>
          <w:sz w:val="24"/>
          <w:szCs w:val="24"/>
        </w:rPr>
        <w:t>. As a result of the HPO process</w:t>
      </w:r>
      <w:r w:rsidR="00203061">
        <w:rPr>
          <w:sz w:val="24"/>
          <w:szCs w:val="24"/>
        </w:rPr>
        <w:t>,</w:t>
      </w:r>
      <w:r w:rsidR="004073CC">
        <w:rPr>
          <w:sz w:val="24"/>
          <w:szCs w:val="24"/>
        </w:rPr>
        <w:t xml:space="preserve"> several new technologies have been </w:t>
      </w:r>
      <w:r w:rsidR="00BD3B9B">
        <w:rPr>
          <w:sz w:val="24"/>
          <w:szCs w:val="24"/>
        </w:rPr>
        <w:t>implemented in the city such as</w:t>
      </w:r>
      <w:r w:rsidR="00203061">
        <w:rPr>
          <w:sz w:val="24"/>
          <w:szCs w:val="24"/>
        </w:rPr>
        <w:t xml:space="preserve"> </w:t>
      </w:r>
      <w:r w:rsidR="004073CC">
        <w:rPr>
          <w:sz w:val="24"/>
          <w:szCs w:val="24"/>
        </w:rPr>
        <w:t>a software system designed to make communication between residents and their C</w:t>
      </w:r>
      <w:r w:rsidR="006C680B">
        <w:rPr>
          <w:sz w:val="24"/>
          <w:szCs w:val="24"/>
        </w:rPr>
        <w:t>i</w:t>
      </w:r>
      <w:r w:rsidR="00203061">
        <w:rPr>
          <w:sz w:val="24"/>
          <w:szCs w:val="24"/>
        </w:rPr>
        <w:t>ty fast, easy, and convenient. T</w:t>
      </w:r>
      <w:r w:rsidR="006C680B">
        <w:rPr>
          <w:sz w:val="24"/>
          <w:szCs w:val="24"/>
        </w:rPr>
        <w:t xml:space="preserve">he </w:t>
      </w:r>
      <w:r w:rsidR="004073CC">
        <w:rPr>
          <w:sz w:val="24"/>
          <w:szCs w:val="24"/>
        </w:rPr>
        <w:t xml:space="preserve">software allows </w:t>
      </w:r>
      <w:r w:rsidR="006C680B">
        <w:rPr>
          <w:sz w:val="24"/>
          <w:szCs w:val="24"/>
        </w:rPr>
        <w:t xml:space="preserve">our </w:t>
      </w:r>
      <w:r w:rsidR="004073CC">
        <w:rPr>
          <w:sz w:val="24"/>
          <w:szCs w:val="24"/>
        </w:rPr>
        <w:t xml:space="preserve">residents to report problems, ask questions, or make comments 24 hours a day, </w:t>
      </w:r>
      <w:r w:rsidR="00203061">
        <w:rPr>
          <w:sz w:val="24"/>
          <w:szCs w:val="24"/>
        </w:rPr>
        <w:t>seven</w:t>
      </w:r>
      <w:r w:rsidR="004073CC">
        <w:rPr>
          <w:sz w:val="24"/>
          <w:szCs w:val="24"/>
        </w:rPr>
        <w:t xml:space="preserve"> days a week. Other innovations inc</w:t>
      </w:r>
      <w:r w:rsidR="00203061">
        <w:rPr>
          <w:sz w:val="24"/>
          <w:szCs w:val="24"/>
        </w:rPr>
        <w:t>lude a new one-stop searchable I</w:t>
      </w:r>
      <w:r w:rsidR="004073CC">
        <w:rPr>
          <w:sz w:val="24"/>
          <w:szCs w:val="24"/>
        </w:rPr>
        <w:t>ntranet portal for employees – a vast improvement over the old system of multiple locations where data and i</w:t>
      </w:r>
      <w:r w:rsidR="006C680B">
        <w:rPr>
          <w:sz w:val="24"/>
          <w:szCs w:val="24"/>
        </w:rPr>
        <w:t xml:space="preserve">nformation </w:t>
      </w:r>
      <w:r w:rsidR="00203061">
        <w:rPr>
          <w:sz w:val="24"/>
          <w:szCs w:val="24"/>
        </w:rPr>
        <w:t>was</w:t>
      </w:r>
      <w:r w:rsidR="006C680B">
        <w:rPr>
          <w:sz w:val="24"/>
          <w:szCs w:val="24"/>
        </w:rPr>
        <w:t xml:space="preserve"> stored</w:t>
      </w:r>
      <w:r w:rsidR="004073CC">
        <w:rPr>
          <w:sz w:val="24"/>
          <w:szCs w:val="24"/>
        </w:rPr>
        <w:t>. Th</w:t>
      </w:r>
      <w:r w:rsidR="006C680B">
        <w:rPr>
          <w:sz w:val="24"/>
          <w:szCs w:val="24"/>
        </w:rPr>
        <w:t>is</w:t>
      </w:r>
      <w:r w:rsidR="00203061">
        <w:rPr>
          <w:sz w:val="24"/>
          <w:szCs w:val="24"/>
        </w:rPr>
        <w:t xml:space="preserve"> new employee I</w:t>
      </w:r>
      <w:r w:rsidR="004073CC">
        <w:rPr>
          <w:sz w:val="24"/>
          <w:szCs w:val="24"/>
        </w:rPr>
        <w:t>ntranet also includes a knowledge base where employees are enc</w:t>
      </w:r>
      <w:r w:rsidR="006C680B">
        <w:rPr>
          <w:sz w:val="24"/>
          <w:szCs w:val="24"/>
        </w:rPr>
        <w:t>ouraged to share best practices</w:t>
      </w:r>
      <w:r w:rsidR="004073CC">
        <w:rPr>
          <w:sz w:val="24"/>
          <w:szCs w:val="24"/>
        </w:rPr>
        <w:t xml:space="preserve">. </w:t>
      </w:r>
      <w:smartTag w:uri="urn:schemas-microsoft-com:office:smarttags" w:element="City">
        <w:r w:rsidR="004073CC">
          <w:rPr>
            <w:sz w:val="24"/>
            <w:szCs w:val="24"/>
          </w:rPr>
          <w:t>Tamarac</w:t>
        </w:r>
      </w:smartTag>
      <w:r w:rsidR="004073CC">
        <w:rPr>
          <w:sz w:val="24"/>
          <w:szCs w:val="24"/>
        </w:rPr>
        <w:t xml:space="preserve"> was also one of the first cities in </w:t>
      </w:r>
      <w:smartTag w:uri="urn:schemas-microsoft-com:office:smarttags" w:element="place">
        <w:r w:rsidR="004073CC">
          <w:rPr>
            <w:sz w:val="24"/>
            <w:szCs w:val="24"/>
          </w:rPr>
          <w:t>South Florida</w:t>
        </w:r>
      </w:smartTag>
      <w:r w:rsidR="004073CC">
        <w:rPr>
          <w:sz w:val="24"/>
          <w:szCs w:val="24"/>
        </w:rPr>
        <w:t xml:space="preserve"> to embrace social media – recognizing that Twitter, Facebook, and the </w:t>
      </w:r>
      <w:r w:rsidR="006C680B">
        <w:rPr>
          <w:sz w:val="24"/>
          <w:szCs w:val="24"/>
        </w:rPr>
        <w:t xml:space="preserve">other instant communication tools </w:t>
      </w:r>
      <w:r w:rsidR="004073CC">
        <w:rPr>
          <w:sz w:val="24"/>
          <w:szCs w:val="24"/>
        </w:rPr>
        <w:t xml:space="preserve">are how </w:t>
      </w:r>
      <w:r w:rsidR="00203061">
        <w:rPr>
          <w:sz w:val="24"/>
          <w:szCs w:val="24"/>
        </w:rPr>
        <w:t>our customers and employees</w:t>
      </w:r>
      <w:r w:rsidR="004073CC">
        <w:rPr>
          <w:sz w:val="24"/>
          <w:szCs w:val="24"/>
        </w:rPr>
        <w:t xml:space="preserve"> are </w:t>
      </w:r>
      <w:r w:rsidR="006C680B">
        <w:rPr>
          <w:sz w:val="24"/>
          <w:szCs w:val="24"/>
        </w:rPr>
        <w:t>interacting</w:t>
      </w:r>
      <w:r w:rsidR="004073CC">
        <w:rPr>
          <w:sz w:val="24"/>
          <w:szCs w:val="24"/>
        </w:rPr>
        <w:t xml:space="preserve"> with one another.</w:t>
      </w:r>
    </w:p>
    <w:p w:rsidR="00814E6C" w:rsidRPr="00624B7F" w:rsidRDefault="00AA6B66" w:rsidP="00101DF6">
      <w:pPr>
        <w:numPr>
          <w:ilvl w:val="0"/>
          <w:numId w:val="2"/>
        </w:numPr>
        <w:jc w:val="both"/>
        <w:rPr>
          <w:sz w:val="24"/>
          <w:szCs w:val="24"/>
        </w:rPr>
      </w:pPr>
      <w:r w:rsidRPr="005E670C">
        <w:rPr>
          <w:b/>
          <w:sz w:val="24"/>
          <w:szCs w:val="24"/>
        </w:rPr>
        <w:t>Identify and listen to the customer</w:t>
      </w:r>
      <w:r w:rsidRPr="005E670C">
        <w:rPr>
          <w:sz w:val="24"/>
          <w:szCs w:val="24"/>
        </w:rPr>
        <w:t xml:space="preserve"> </w:t>
      </w:r>
      <w:r w:rsidR="005E670C" w:rsidRPr="005E670C">
        <w:rPr>
          <w:sz w:val="24"/>
          <w:szCs w:val="24"/>
        </w:rPr>
        <w:t>–</w:t>
      </w:r>
      <w:r w:rsidRPr="005E670C">
        <w:rPr>
          <w:sz w:val="24"/>
          <w:szCs w:val="24"/>
        </w:rPr>
        <w:t xml:space="preserve"> </w:t>
      </w:r>
      <w:r w:rsidR="005E670C" w:rsidRPr="005E670C">
        <w:rPr>
          <w:sz w:val="24"/>
          <w:szCs w:val="24"/>
        </w:rPr>
        <w:t>Important to being a</w:t>
      </w:r>
      <w:r w:rsidR="00E87EE9">
        <w:rPr>
          <w:sz w:val="24"/>
          <w:szCs w:val="24"/>
        </w:rPr>
        <w:t>n</w:t>
      </w:r>
      <w:r w:rsidR="005E670C" w:rsidRPr="005E670C">
        <w:rPr>
          <w:sz w:val="24"/>
          <w:szCs w:val="24"/>
        </w:rPr>
        <w:t xml:space="preserve"> HPO is to know who the customer is, what their needs and requirements are, and </w:t>
      </w:r>
      <w:r w:rsidR="00203061">
        <w:rPr>
          <w:sz w:val="24"/>
          <w:szCs w:val="24"/>
        </w:rPr>
        <w:t>to determine</w:t>
      </w:r>
      <w:r w:rsidR="005E670C" w:rsidRPr="005E670C">
        <w:rPr>
          <w:sz w:val="24"/>
          <w:szCs w:val="24"/>
        </w:rPr>
        <w:t xml:space="preserve"> how to meet those needs</w:t>
      </w:r>
      <w:r w:rsidR="00814E6C" w:rsidRPr="005E670C">
        <w:rPr>
          <w:sz w:val="24"/>
          <w:szCs w:val="24"/>
        </w:rPr>
        <w:t>.</w:t>
      </w:r>
      <w:r w:rsidR="005E670C" w:rsidRPr="005E670C">
        <w:rPr>
          <w:sz w:val="24"/>
          <w:szCs w:val="24"/>
        </w:rPr>
        <w:t xml:space="preserve">  </w:t>
      </w:r>
      <w:r w:rsidR="00203061">
        <w:rPr>
          <w:sz w:val="24"/>
          <w:szCs w:val="24"/>
        </w:rPr>
        <w:t>Early on, staff</w:t>
      </w:r>
      <w:r w:rsidR="005E670C" w:rsidRPr="005E670C">
        <w:rPr>
          <w:sz w:val="24"/>
          <w:szCs w:val="24"/>
        </w:rPr>
        <w:t xml:space="preserve"> identified our primary customers as businesses and residents and </w:t>
      </w:r>
      <w:r w:rsidR="00543229">
        <w:rPr>
          <w:sz w:val="24"/>
          <w:szCs w:val="24"/>
        </w:rPr>
        <w:t xml:space="preserve">developed </w:t>
      </w:r>
      <w:r w:rsidR="005E670C" w:rsidRPr="005E670C">
        <w:rPr>
          <w:sz w:val="24"/>
          <w:szCs w:val="24"/>
        </w:rPr>
        <w:t xml:space="preserve">the City’s first community survey </w:t>
      </w:r>
      <w:r w:rsidR="005E670C">
        <w:rPr>
          <w:sz w:val="24"/>
          <w:szCs w:val="24"/>
        </w:rPr>
        <w:t>to determine levels of satisfaction and areas for improvement</w:t>
      </w:r>
      <w:r w:rsidR="005E670C" w:rsidRPr="005E670C">
        <w:rPr>
          <w:sz w:val="24"/>
          <w:szCs w:val="24"/>
        </w:rPr>
        <w:t xml:space="preserve">.  </w:t>
      </w:r>
      <w:r w:rsidR="00543229">
        <w:rPr>
          <w:sz w:val="24"/>
          <w:szCs w:val="24"/>
        </w:rPr>
        <w:t xml:space="preserve">Once we received the results of the survey, </w:t>
      </w:r>
      <w:r w:rsidR="00922FCD">
        <w:rPr>
          <w:sz w:val="24"/>
          <w:szCs w:val="24"/>
        </w:rPr>
        <w:t>an improvement team</w:t>
      </w:r>
      <w:r w:rsidR="00543229">
        <w:rPr>
          <w:sz w:val="24"/>
          <w:szCs w:val="24"/>
        </w:rPr>
        <w:t xml:space="preserve"> analyzed the data and developed City-wide action plans. </w:t>
      </w:r>
      <w:r w:rsidR="005E670C" w:rsidRPr="005E670C">
        <w:rPr>
          <w:sz w:val="24"/>
          <w:szCs w:val="24"/>
        </w:rPr>
        <w:t xml:space="preserve">Focus groups were held, </w:t>
      </w:r>
      <w:r w:rsidR="005E670C">
        <w:rPr>
          <w:sz w:val="24"/>
          <w:szCs w:val="24"/>
        </w:rPr>
        <w:t xml:space="preserve">and </w:t>
      </w:r>
      <w:r w:rsidR="005E670C" w:rsidRPr="005E670C">
        <w:rPr>
          <w:sz w:val="24"/>
          <w:szCs w:val="24"/>
        </w:rPr>
        <w:t>the City began implementing “neighborhood meetings”</w:t>
      </w:r>
      <w:r w:rsidR="00814E6C" w:rsidRPr="005E670C">
        <w:rPr>
          <w:sz w:val="24"/>
          <w:szCs w:val="24"/>
        </w:rPr>
        <w:t xml:space="preserve"> twice </w:t>
      </w:r>
      <w:r w:rsidR="00814E6C" w:rsidRPr="005E670C">
        <w:rPr>
          <w:sz w:val="24"/>
          <w:szCs w:val="24"/>
        </w:rPr>
        <w:lastRenderedPageBreak/>
        <w:t xml:space="preserve">yearly in each of the four Commission Districts throughout the City </w:t>
      </w:r>
      <w:r w:rsidR="005E670C" w:rsidRPr="005E670C">
        <w:rPr>
          <w:sz w:val="24"/>
          <w:szCs w:val="24"/>
        </w:rPr>
        <w:t xml:space="preserve">to </w:t>
      </w:r>
      <w:r w:rsidR="00814E6C" w:rsidRPr="005E670C">
        <w:rPr>
          <w:sz w:val="24"/>
          <w:szCs w:val="24"/>
        </w:rPr>
        <w:t>allow residents to meet with their</w:t>
      </w:r>
      <w:r w:rsidR="00922FCD">
        <w:rPr>
          <w:sz w:val="24"/>
          <w:szCs w:val="24"/>
        </w:rPr>
        <w:t xml:space="preserve"> Commissioners and senior City s</w:t>
      </w:r>
      <w:r w:rsidR="00814E6C" w:rsidRPr="005E670C">
        <w:rPr>
          <w:sz w:val="24"/>
          <w:szCs w:val="24"/>
        </w:rPr>
        <w:t>taff on their “turf”</w:t>
      </w:r>
      <w:r w:rsidR="005E670C" w:rsidRPr="005E670C">
        <w:rPr>
          <w:sz w:val="24"/>
          <w:szCs w:val="24"/>
        </w:rPr>
        <w:t xml:space="preserve"> to discuss issues of importance</w:t>
      </w:r>
      <w:r w:rsidR="00814E6C" w:rsidRPr="005E670C">
        <w:rPr>
          <w:sz w:val="24"/>
          <w:szCs w:val="24"/>
        </w:rPr>
        <w:t xml:space="preserve">. The City also began a </w:t>
      </w:r>
      <w:r w:rsidR="005E670C" w:rsidRPr="005E670C">
        <w:rPr>
          <w:sz w:val="24"/>
          <w:szCs w:val="24"/>
        </w:rPr>
        <w:t xml:space="preserve">popular </w:t>
      </w:r>
      <w:r w:rsidR="00814E6C" w:rsidRPr="005E670C">
        <w:rPr>
          <w:sz w:val="24"/>
          <w:szCs w:val="24"/>
        </w:rPr>
        <w:t xml:space="preserve">yearly citizen academy, </w:t>
      </w:r>
      <w:smartTag w:uri="urn:schemas-microsoft-com:office:smarttags" w:element="place">
        <w:smartTag w:uri="urn:schemas-microsoft-com:office:smarttags" w:element="PlaceName">
          <w:r w:rsidR="00814E6C" w:rsidRPr="005E670C">
            <w:rPr>
              <w:sz w:val="24"/>
              <w:szCs w:val="24"/>
            </w:rPr>
            <w:t>Tamarac</w:t>
          </w:r>
        </w:smartTag>
        <w:r w:rsidR="00814E6C" w:rsidRPr="005E670C">
          <w:rPr>
            <w:sz w:val="24"/>
            <w:szCs w:val="24"/>
          </w:rPr>
          <w:t xml:space="preserve"> </w:t>
        </w:r>
        <w:smartTag w:uri="urn:schemas-microsoft-com:office:smarttags" w:element="PlaceType">
          <w:r w:rsidR="00814E6C" w:rsidRPr="005E670C">
            <w:rPr>
              <w:sz w:val="24"/>
              <w:szCs w:val="24"/>
            </w:rPr>
            <w:t>University</w:t>
          </w:r>
        </w:smartTag>
      </w:smartTag>
      <w:r w:rsidR="00814E6C" w:rsidRPr="005E670C">
        <w:rPr>
          <w:sz w:val="24"/>
          <w:szCs w:val="24"/>
        </w:rPr>
        <w:t>, to educate residents about the inner-workings of the City</w:t>
      </w:r>
      <w:r w:rsidR="005E670C">
        <w:rPr>
          <w:sz w:val="24"/>
          <w:szCs w:val="24"/>
        </w:rPr>
        <w:t xml:space="preserve"> and</w:t>
      </w:r>
      <w:r w:rsidR="00922FCD">
        <w:rPr>
          <w:sz w:val="24"/>
          <w:szCs w:val="24"/>
        </w:rPr>
        <w:t xml:space="preserve"> to</w:t>
      </w:r>
      <w:r w:rsidR="005E670C">
        <w:rPr>
          <w:sz w:val="24"/>
          <w:szCs w:val="24"/>
        </w:rPr>
        <w:t xml:space="preserve"> encourage communication</w:t>
      </w:r>
      <w:r w:rsidR="00814E6C" w:rsidRPr="005E670C">
        <w:rPr>
          <w:sz w:val="24"/>
          <w:szCs w:val="24"/>
        </w:rPr>
        <w:t>.</w:t>
      </w:r>
      <w:r w:rsidR="005E670C" w:rsidRPr="005E670C">
        <w:rPr>
          <w:sz w:val="24"/>
          <w:szCs w:val="24"/>
        </w:rPr>
        <w:t xml:space="preserve"> </w:t>
      </w:r>
      <w:r w:rsidR="00922FCD">
        <w:rPr>
          <w:sz w:val="24"/>
          <w:szCs w:val="24"/>
        </w:rPr>
        <w:t>Additionally</w:t>
      </w:r>
      <w:r w:rsidR="005E670C">
        <w:rPr>
          <w:sz w:val="24"/>
          <w:szCs w:val="24"/>
        </w:rPr>
        <w:t xml:space="preserve">, the </w:t>
      </w:r>
      <w:r w:rsidR="00814E6C" w:rsidRPr="005E670C">
        <w:rPr>
          <w:sz w:val="24"/>
          <w:szCs w:val="24"/>
        </w:rPr>
        <w:t>City also revised many of its communications tools. For instance</w:t>
      </w:r>
      <w:r w:rsidR="005E670C">
        <w:rPr>
          <w:sz w:val="24"/>
          <w:szCs w:val="24"/>
        </w:rPr>
        <w:t>:</w:t>
      </w:r>
      <w:r w:rsidR="00814E6C" w:rsidRPr="005E670C">
        <w:rPr>
          <w:sz w:val="24"/>
          <w:szCs w:val="24"/>
        </w:rPr>
        <w:t xml:space="preserve"> each </w:t>
      </w:r>
      <w:r w:rsidR="000C066A">
        <w:rPr>
          <w:sz w:val="24"/>
          <w:szCs w:val="24"/>
        </w:rPr>
        <w:t>new resident in</w:t>
      </w:r>
      <w:r w:rsidR="00814E6C" w:rsidRPr="005E670C">
        <w:rPr>
          <w:sz w:val="24"/>
          <w:szCs w:val="24"/>
        </w:rPr>
        <w:t xml:space="preserve"> the City is given a New Resident Packet </w:t>
      </w:r>
      <w:r w:rsidR="005E670C">
        <w:rPr>
          <w:sz w:val="24"/>
          <w:szCs w:val="24"/>
        </w:rPr>
        <w:t>with information our residents have said is important to them; t</w:t>
      </w:r>
      <w:r w:rsidR="00814E6C" w:rsidRPr="005E670C">
        <w:rPr>
          <w:sz w:val="24"/>
          <w:szCs w:val="24"/>
        </w:rPr>
        <w:t xml:space="preserve">he City’s quarterly magazine, the </w:t>
      </w:r>
      <w:r w:rsidR="00814E6C" w:rsidRPr="00E87EE9">
        <w:rPr>
          <w:i/>
          <w:sz w:val="24"/>
          <w:szCs w:val="24"/>
        </w:rPr>
        <w:t>Tam-A-Gram</w:t>
      </w:r>
      <w:r w:rsidR="00814E6C" w:rsidRPr="005E670C">
        <w:rPr>
          <w:sz w:val="24"/>
          <w:szCs w:val="24"/>
        </w:rPr>
        <w:t>, was redesigned and re-focused to be more engaging and informative to residents</w:t>
      </w:r>
      <w:r w:rsidR="005E670C">
        <w:rPr>
          <w:sz w:val="24"/>
          <w:szCs w:val="24"/>
        </w:rPr>
        <w:t xml:space="preserve">; the </w:t>
      </w:r>
      <w:r w:rsidR="00E87EE9">
        <w:rPr>
          <w:sz w:val="24"/>
          <w:szCs w:val="24"/>
        </w:rPr>
        <w:t xml:space="preserve">City’s </w:t>
      </w:r>
      <w:r w:rsidR="005E670C">
        <w:rPr>
          <w:sz w:val="24"/>
          <w:szCs w:val="24"/>
        </w:rPr>
        <w:t>website was revamped</w:t>
      </w:r>
      <w:r w:rsidR="00E87EE9">
        <w:rPr>
          <w:sz w:val="24"/>
          <w:szCs w:val="24"/>
        </w:rPr>
        <w:t xml:space="preserve"> to become more user-friendly</w:t>
      </w:r>
      <w:r w:rsidR="005E670C">
        <w:rPr>
          <w:sz w:val="24"/>
          <w:szCs w:val="24"/>
        </w:rPr>
        <w:t>; and a</w:t>
      </w:r>
      <w:r w:rsidR="00BD3B9B">
        <w:rPr>
          <w:sz w:val="24"/>
          <w:szCs w:val="24"/>
        </w:rPr>
        <w:t xml:space="preserve"> comprehensive FAQ b</w:t>
      </w:r>
      <w:r w:rsidR="00814E6C" w:rsidRPr="005E670C">
        <w:rPr>
          <w:sz w:val="24"/>
          <w:szCs w:val="24"/>
        </w:rPr>
        <w:t xml:space="preserve">ooklet was </w:t>
      </w:r>
      <w:r w:rsidR="005E670C">
        <w:rPr>
          <w:sz w:val="24"/>
          <w:szCs w:val="24"/>
        </w:rPr>
        <w:t xml:space="preserve">developed and </w:t>
      </w:r>
      <w:r w:rsidR="00814E6C" w:rsidRPr="005E670C">
        <w:rPr>
          <w:sz w:val="24"/>
          <w:szCs w:val="24"/>
        </w:rPr>
        <w:t>distributed city-wide</w:t>
      </w:r>
      <w:r w:rsidR="005E670C">
        <w:rPr>
          <w:sz w:val="24"/>
          <w:szCs w:val="24"/>
        </w:rPr>
        <w:t xml:space="preserve"> </w:t>
      </w:r>
      <w:r w:rsidR="00DD7879">
        <w:rPr>
          <w:sz w:val="24"/>
          <w:szCs w:val="24"/>
        </w:rPr>
        <w:t>based on resident and business feedback from focus groups</w:t>
      </w:r>
      <w:r w:rsidR="005E670C">
        <w:rPr>
          <w:sz w:val="24"/>
          <w:szCs w:val="24"/>
        </w:rPr>
        <w:t xml:space="preserve">.  </w:t>
      </w:r>
      <w:r w:rsidR="00624B7F">
        <w:rPr>
          <w:sz w:val="24"/>
          <w:szCs w:val="24"/>
        </w:rPr>
        <w:t xml:space="preserve"> </w:t>
      </w:r>
      <w:r w:rsidR="00DD7879">
        <w:rPr>
          <w:sz w:val="24"/>
          <w:szCs w:val="24"/>
        </w:rPr>
        <w:t>Also b</w:t>
      </w:r>
      <w:r w:rsidR="00624B7F">
        <w:rPr>
          <w:sz w:val="24"/>
          <w:szCs w:val="24"/>
        </w:rPr>
        <w:t xml:space="preserve">ased on focus group feedback, employees created a new set of customer service standards known as “Play Your PART” where PART stands for </w:t>
      </w:r>
      <w:r w:rsidR="00624B7F" w:rsidRPr="00DD7879">
        <w:rPr>
          <w:sz w:val="24"/>
          <w:szCs w:val="24"/>
          <w:u w:val="single"/>
        </w:rPr>
        <w:t>P</w:t>
      </w:r>
      <w:r w:rsidR="00624B7F">
        <w:rPr>
          <w:sz w:val="24"/>
          <w:szCs w:val="24"/>
        </w:rPr>
        <w:t xml:space="preserve">rofessionalism, </w:t>
      </w:r>
      <w:r w:rsidR="00624B7F" w:rsidRPr="00DD7879">
        <w:rPr>
          <w:sz w:val="24"/>
          <w:szCs w:val="24"/>
          <w:u w:val="single"/>
        </w:rPr>
        <w:t>A</w:t>
      </w:r>
      <w:r w:rsidR="00624B7F">
        <w:rPr>
          <w:sz w:val="24"/>
          <w:szCs w:val="24"/>
        </w:rPr>
        <w:t xml:space="preserve">ccuracy, </w:t>
      </w:r>
      <w:r w:rsidR="00624B7F" w:rsidRPr="00DD7879">
        <w:rPr>
          <w:sz w:val="24"/>
          <w:szCs w:val="24"/>
          <w:u w:val="single"/>
        </w:rPr>
        <w:t>R</w:t>
      </w:r>
      <w:r w:rsidR="00624B7F">
        <w:rPr>
          <w:sz w:val="24"/>
          <w:szCs w:val="24"/>
        </w:rPr>
        <w:t xml:space="preserve">esponsiveness, and </w:t>
      </w:r>
      <w:r w:rsidR="00624B7F" w:rsidRPr="00DD7879">
        <w:rPr>
          <w:sz w:val="24"/>
          <w:szCs w:val="24"/>
          <w:u w:val="single"/>
        </w:rPr>
        <w:t>T</w:t>
      </w:r>
      <w:r w:rsidR="00624B7F">
        <w:rPr>
          <w:sz w:val="24"/>
          <w:szCs w:val="24"/>
        </w:rPr>
        <w:t xml:space="preserve">imeliness. </w:t>
      </w:r>
      <w:r w:rsidR="00624B7F" w:rsidRPr="00D35BCD">
        <w:rPr>
          <w:sz w:val="24"/>
          <w:szCs w:val="24"/>
        </w:rPr>
        <w:t xml:space="preserve"> </w:t>
      </w:r>
    </w:p>
    <w:p w:rsidR="00624B7F" w:rsidRDefault="00AA6B66" w:rsidP="00101DF6">
      <w:pPr>
        <w:numPr>
          <w:ilvl w:val="0"/>
          <w:numId w:val="2"/>
        </w:numPr>
        <w:jc w:val="both"/>
        <w:rPr>
          <w:sz w:val="24"/>
          <w:szCs w:val="24"/>
        </w:rPr>
      </w:pPr>
      <w:r w:rsidRPr="00624B7F">
        <w:rPr>
          <w:b/>
          <w:sz w:val="24"/>
          <w:szCs w:val="24"/>
        </w:rPr>
        <w:t>Provide innovative leadership</w:t>
      </w:r>
      <w:r w:rsidRPr="00624B7F">
        <w:rPr>
          <w:sz w:val="24"/>
          <w:szCs w:val="24"/>
        </w:rPr>
        <w:t xml:space="preserve"> </w:t>
      </w:r>
      <w:r w:rsidR="005E670C" w:rsidRPr="00624B7F">
        <w:rPr>
          <w:sz w:val="24"/>
          <w:szCs w:val="24"/>
        </w:rPr>
        <w:t>–</w:t>
      </w:r>
      <w:r w:rsidRPr="00624B7F">
        <w:rPr>
          <w:sz w:val="24"/>
          <w:szCs w:val="24"/>
        </w:rPr>
        <w:t xml:space="preserve"> </w:t>
      </w:r>
      <w:r w:rsidR="005E670C" w:rsidRPr="00624B7F">
        <w:rPr>
          <w:sz w:val="24"/>
          <w:szCs w:val="24"/>
        </w:rPr>
        <w:t xml:space="preserve">Leadership comes from the top – this is an indisputable fact.  </w:t>
      </w:r>
      <w:r w:rsidR="00814E6C" w:rsidRPr="00624B7F">
        <w:rPr>
          <w:sz w:val="24"/>
          <w:szCs w:val="24"/>
        </w:rPr>
        <w:t xml:space="preserve">The City Manager </w:t>
      </w:r>
      <w:r w:rsidR="00624B7F" w:rsidRPr="00624B7F">
        <w:rPr>
          <w:sz w:val="24"/>
          <w:szCs w:val="24"/>
        </w:rPr>
        <w:t>began to close the gap between management and line employees through quarterly meetings</w:t>
      </w:r>
      <w:r w:rsidR="00BD3B9B">
        <w:rPr>
          <w:sz w:val="24"/>
          <w:szCs w:val="24"/>
        </w:rPr>
        <w:t xml:space="preserve"> with all employees</w:t>
      </w:r>
      <w:r w:rsidR="00624B7F" w:rsidRPr="00624B7F">
        <w:rPr>
          <w:sz w:val="24"/>
          <w:szCs w:val="24"/>
        </w:rPr>
        <w:t>, “Visiting Department Director” meetings, attendance at various department staff meetings, and a more interactive “</w:t>
      </w:r>
      <w:r w:rsidR="00814E6C" w:rsidRPr="00624B7F">
        <w:rPr>
          <w:sz w:val="24"/>
          <w:szCs w:val="24"/>
        </w:rPr>
        <w:t>Expanded Management Team</w:t>
      </w:r>
      <w:r w:rsidR="00624B7F" w:rsidRPr="00624B7F">
        <w:rPr>
          <w:sz w:val="24"/>
          <w:szCs w:val="24"/>
        </w:rPr>
        <w:t>”</w:t>
      </w:r>
      <w:r w:rsidR="00814E6C" w:rsidRPr="00624B7F">
        <w:rPr>
          <w:sz w:val="24"/>
          <w:szCs w:val="24"/>
        </w:rPr>
        <w:t xml:space="preserve"> meeting for mid-level supervisors. </w:t>
      </w:r>
      <w:r w:rsidR="00624B7F" w:rsidRPr="00624B7F">
        <w:rPr>
          <w:sz w:val="24"/>
          <w:szCs w:val="24"/>
        </w:rPr>
        <w:t xml:space="preserve">  Under his direction, d</w:t>
      </w:r>
      <w:r w:rsidR="00814E6C" w:rsidRPr="00624B7F">
        <w:rPr>
          <w:sz w:val="24"/>
          <w:szCs w:val="24"/>
        </w:rPr>
        <w:t>epartments revised their staff meetings</w:t>
      </w:r>
      <w:r w:rsidR="00624B7F" w:rsidRPr="00624B7F">
        <w:rPr>
          <w:sz w:val="24"/>
          <w:szCs w:val="24"/>
        </w:rPr>
        <w:t xml:space="preserve"> to make them more interactive and empowering</w:t>
      </w:r>
      <w:r w:rsidR="00814E6C" w:rsidRPr="00624B7F">
        <w:rPr>
          <w:sz w:val="24"/>
          <w:szCs w:val="24"/>
        </w:rPr>
        <w:t>,</w:t>
      </w:r>
      <w:r w:rsidR="00624B7F" w:rsidRPr="00624B7F">
        <w:rPr>
          <w:sz w:val="24"/>
          <w:szCs w:val="24"/>
        </w:rPr>
        <w:t xml:space="preserve"> and department and city teams were empowered to make improvements.  </w:t>
      </w:r>
      <w:r w:rsidR="00543229">
        <w:rPr>
          <w:sz w:val="24"/>
          <w:szCs w:val="24"/>
        </w:rPr>
        <w:t>Based in large part on employee survey results, t</w:t>
      </w:r>
      <w:r w:rsidR="00624B7F">
        <w:rPr>
          <w:sz w:val="24"/>
          <w:szCs w:val="24"/>
        </w:rPr>
        <w:t>h</w:t>
      </w:r>
      <w:r w:rsidR="00543229">
        <w:rPr>
          <w:sz w:val="24"/>
          <w:szCs w:val="24"/>
        </w:rPr>
        <w:t>e</w:t>
      </w:r>
      <w:r w:rsidR="00624B7F">
        <w:rPr>
          <w:sz w:val="24"/>
          <w:szCs w:val="24"/>
        </w:rPr>
        <w:t xml:space="preserve"> HPO process has encouraged and fostered leadership from all levels of employees.  For example, an employee whose job involves cleaning canals serves on the steering committee.  Through his five years on the team he has developed skills in leadership, presentation, and team dynamics.  He has since been promoted twice and is now a team leader in his division – </w:t>
      </w:r>
      <w:r w:rsidR="00624B7F" w:rsidRPr="008E6682">
        <w:rPr>
          <w:i/>
          <w:sz w:val="24"/>
          <w:szCs w:val="24"/>
        </w:rPr>
        <w:t>this</w:t>
      </w:r>
      <w:r w:rsidR="00624B7F">
        <w:rPr>
          <w:sz w:val="24"/>
          <w:szCs w:val="24"/>
        </w:rPr>
        <w:t xml:space="preserve"> speaks </w:t>
      </w:r>
      <w:r w:rsidR="00DD7879">
        <w:rPr>
          <w:sz w:val="24"/>
          <w:szCs w:val="24"/>
        </w:rPr>
        <w:t>directly</w:t>
      </w:r>
      <w:r w:rsidR="00624B7F">
        <w:rPr>
          <w:sz w:val="24"/>
          <w:szCs w:val="24"/>
        </w:rPr>
        <w:t xml:space="preserve"> to the City’s focus on providing innovative leadership. </w:t>
      </w:r>
      <w:r w:rsidR="00624B7F" w:rsidRPr="00624B7F">
        <w:rPr>
          <w:sz w:val="24"/>
          <w:szCs w:val="24"/>
        </w:rPr>
        <w:t xml:space="preserve">  </w:t>
      </w:r>
    </w:p>
    <w:p w:rsidR="00814E6C" w:rsidRPr="00624B7F" w:rsidRDefault="00AA6B66" w:rsidP="00101DF6">
      <w:pPr>
        <w:numPr>
          <w:ilvl w:val="0"/>
          <w:numId w:val="2"/>
        </w:numPr>
        <w:jc w:val="both"/>
        <w:rPr>
          <w:sz w:val="24"/>
          <w:szCs w:val="24"/>
        </w:rPr>
      </w:pPr>
      <w:r w:rsidRPr="00624B7F">
        <w:rPr>
          <w:b/>
          <w:sz w:val="24"/>
          <w:szCs w:val="24"/>
        </w:rPr>
        <w:t>Empower employees</w:t>
      </w:r>
      <w:r w:rsidRPr="00624B7F">
        <w:rPr>
          <w:sz w:val="24"/>
          <w:szCs w:val="24"/>
        </w:rPr>
        <w:t xml:space="preserve"> </w:t>
      </w:r>
      <w:r w:rsidR="008E6682">
        <w:rPr>
          <w:sz w:val="24"/>
          <w:szCs w:val="24"/>
        </w:rPr>
        <w:t>–</w:t>
      </w:r>
      <w:r w:rsidRPr="00624B7F">
        <w:rPr>
          <w:sz w:val="24"/>
          <w:szCs w:val="24"/>
        </w:rPr>
        <w:t xml:space="preserve"> </w:t>
      </w:r>
      <w:r w:rsidR="008E6682">
        <w:rPr>
          <w:sz w:val="24"/>
          <w:szCs w:val="24"/>
        </w:rPr>
        <w:t xml:space="preserve">Employees were integral to the success of the City’s HPO initiative.  Beyond service on teams, the </w:t>
      </w:r>
      <w:r w:rsidR="00814E6C" w:rsidRPr="00624B7F">
        <w:rPr>
          <w:sz w:val="24"/>
          <w:szCs w:val="24"/>
        </w:rPr>
        <w:t>City instituted cross training</w:t>
      </w:r>
      <w:r w:rsidR="008E6682">
        <w:rPr>
          <w:sz w:val="24"/>
          <w:szCs w:val="24"/>
        </w:rPr>
        <w:t xml:space="preserve"> in all departments</w:t>
      </w:r>
      <w:r w:rsidR="00E87EE9" w:rsidRPr="00624B7F">
        <w:rPr>
          <w:sz w:val="24"/>
          <w:szCs w:val="24"/>
        </w:rPr>
        <w:t>, boosted</w:t>
      </w:r>
      <w:r w:rsidR="00814E6C" w:rsidRPr="00624B7F">
        <w:rPr>
          <w:sz w:val="24"/>
          <w:szCs w:val="24"/>
        </w:rPr>
        <w:t xml:space="preserve"> the City’s employee recognition programs</w:t>
      </w:r>
      <w:r w:rsidR="008E6682">
        <w:rPr>
          <w:sz w:val="24"/>
          <w:szCs w:val="24"/>
        </w:rPr>
        <w:t xml:space="preserve">, and developed an </w:t>
      </w:r>
      <w:r w:rsidR="00814E6C" w:rsidRPr="00624B7F">
        <w:rPr>
          <w:sz w:val="24"/>
          <w:szCs w:val="24"/>
        </w:rPr>
        <w:t>FAQ</w:t>
      </w:r>
      <w:r w:rsidR="008E6682">
        <w:rPr>
          <w:sz w:val="24"/>
          <w:szCs w:val="24"/>
        </w:rPr>
        <w:t xml:space="preserve"> booklet for employees so they could solve problems and answer questions rather than forwarding calls.  Departments also empowered their own employees in different ways.  One department changed the format of their staff meetings – instead of being led each time by the department manager, there is a rotation among the employees for who will lead </w:t>
      </w:r>
      <w:r w:rsidR="008E6682">
        <w:rPr>
          <w:sz w:val="24"/>
          <w:szCs w:val="24"/>
        </w:rPr>
        <w:lastRenderedPageBreak/>
        <w:t xml:space="preserve">the meetings.  All of the examples </w:t>
      </w:r>
      <w:r w:rsidR="00DD7879">
        <w:rPr>
          <w:sz w:val="24"/>
          <w:szCs w:val="24"/>
        </w:rPr>
        <w:t>we’ve shared</w:t>
      </w:r>
      <w:r w:rsidR="008E6682">
        <w:rPr>
          <w:sz w:val="24"/>
          <w:szCs w:val="24"/>
        </w:rPr>
        <w:t xml:space="preserve"> were developed collaboratively through empowered employees – none of them were instituted top-down in the traditional, age-old form of management. </w:t>
      </w:r>
    </w:p>
    <w:p w:rsidR="00723E31" w:rsidRDefault="00723E31" w:rsidP="00101DF6">
      <w:pPr>
        <w:jc w:val="both"/>
        <w:rPr>
          <w:b/>
          <w:sz w:val="24"/>
        </w:rPr>
      </w:pPr>
    </w:p>
    <w:p w:rsidR="00814E6C" w:rsidRPr="00814E6C" w:rsidRDefault="001B0CF2" w:rsidP="00101DF6">
      <w:pPr>
        <w:jc w:val="both"/>
        <w:rPr>
          <w:b/>
          <w:sz w:val="24"/>
        </w:rPr>
      </w:pPr>
      <w:r>
        <w:rPr>
          <w:b/>
          <w:sz w:val="24"/>
        </w:rPr>
        <w:t>How do we know it worked</w:t>
      </w:r>
      <w:r w:rsidR="00814E6C" w:rsidRPr="00814E6C">
        <w:rPr>
          <w:b/>
          <w:sz w:val="24"/>
        </w:rPr>
        <w:t>?</w:t>
      </w:r>
    </w:p>
    <w:p w:rsidR="00B8439C" w:rsidRPr="00B8439C" w:rsidRDefault="00BF380D" w:rsidP="00101DF6">
      <w:pPr>
        <w:tabs>
          <w:tab w:val="left" w:pos="-1080"/>
          <w:tab w:val="left" w:pos="-720"/>
          <w:tab w:val="left" w:pos="0"/>
          <w:tab w:val="left" w:pos="720"/>
          <w:tab w:val="left" w:pos="1080"/>
          <w:tab w:val="left" w:pos="2160"/>
        </w:tabs>
        <w:spacing w:line="256" w:lineRule="auto"/>
        <w:jc w:val="both"/>
        <w:rPr>
          <w:sz w:val="24"/>
          <w:szCs w:val="24"/>
        </w:rPr>
      </w:pPr>
      <w:r w:rsidRPr="00814E6C">
        <w:rPr>
          <w:sz w:val="24"/>
        </w:rPr>
        <w:t xml:space="preserve">The end result of these changes is a culture focused on </w:t>
      </w:r>
      <w:r w:rsidR="000479C9" w:rsidRPr="00814E6C">
        <w:rPr>
          <w:sz w:val="24"/>
        </w:rPr>
        <w:t>teamwork, empowerment, communication, innovation</w:t>
      </w:r>
      <w:r w:rsidR="00A8498C" w:rsidRPr="00814E6C">
        <w:rPr>
          <w:sz w:val="24"/>
        </w:rPr>
        <w:t xml:space="preserve">, </w:t>
      </w:r>
      <w:r w:rsidR="00E84707" w:rsidRPr="00814E6C">
        <w:rPr>
          <w:sz w:val="24"/>
        </w:rPr>
        <w:t xml:space="preserve">strategic direction, </w:t>
      </w:r>
      <w:r w:rsidR="00A8498C" w:rsidRPr="00814E6C">
        <w:rPr>
          <w:sz w:val="24"/>
        </w:rPr>
        <w:t>and improvement</w:t>
      </w:r>
      <w:r w:rsidR="000479C9" w:rsidRPr="00814E6C">
        <w:rPr>
          <w:sz w:val="24"/>
        </w:rPr>
        <w:t xml:space="preserve">.  </w:t>
      </w:r>
      <w:r w:rsidRPr="00814E6C">
        <w:rPr>
          <w:sz w:val="24"/>
        </w:rPr>
        <w:t xml:space="preserve"> </w:t>
      </w:r>
      <w:r w:rsidR="00B8439C">
        <w:rPr>
          <w:sz w:val="24"/>
        </w:rPr>
        <w:t>Our most recent employee survey shows that o</w:t>
      </w:r>
      <w:r w:rsidR="00B8439C" w:rsidRPr="00B8439C">
        <w:rPr>
          <w:sz w:val="24"/>
          <w:szCs w:val="24"/>
        </w:rPr>
        <w:t xml:space="preserve">verall satisfaction among </w:t>
      </w:r>
      <w:smartTag w:uri="urn:schemas-microsoft-com:office:smarttags" w:element="City">
        <w:smartTag w:uri="urn:schemas-microsoft-com:office:smarttags" w:element="place">
          <w:r w:rsidR="00B8439C" w:rsidRPr="00B8439C">
            <w:rPr>
              <w:sz w:val="24"/>
              <w:szCs w:val="24"/>
            </w:rPr>
            <w:t>Tamarac</w:t>
          </w:r>
        </w:smartTag>
      </w:smartTag>
      <w:r w:rsidR="00B8439C" w:rsidRPr="00B8439C">
        <w:rPr>
          <w:sz w:val="24"/>
          <w:szCs w:val="24"/>
        </w:rPr>
        <w:t xml:space="preserve"> employees </w:t>
      </w:r>
      <w:r w:rsidR="00B8439C">
        <w:rPr>
          <w:sz w:val="24"/>
          <w:szCs w:val="24"/>
        </w:rPr>
        <w:t>is</w:t>
      </w:r>
      <w:r w:rsidR="00B8439C" w:rsidRPr="00B8439C">
        <w:rPr>
          <w:sz w:val="24"/>
          <w:szCs w:val="24"/>
        </w:rPr>
        <w:t xml:space="preserve"> significantly higher than the national average </w:t>
      </w:r>
      <w:r w:rsidR="00B8439C">
        <w:rPr>
          <w:sz w:val="24"/>
          <w:szCs w:val="24"/>
        </w:rPr>
        <w:t>(</w:t>
      </w:r>
      <w:r w:rsidR="00B8439C" w:rsidRPr="00B8439C">
        <w:rPr>
          <w:sz w:val="24"/>
          <w:szCs w:val="24"/>
        </w:rPr>
        <w:t>based on the results of a survey that was administered to a random sample of city and county employees in the continental U.S in October of 2008</w:t>
      </w:r>
      <w:r w:rsidR="00543229">
        <w:rPr>
          <w:sz w:val="24"/>
          <w:szCs w:val="24"/>
        </w:rPr>
        <w:t xml:space="preserve"> by ETC Institute, an independent surveying company</w:t>
      </w:r>
      <w:r w:rsidR="00B8439C">
        <w:rPr>
          <w:sz w:val="24"/>
          <w:szCs w:val="24"/>
        </w:rPr>
        <w:t>)</w:t>
      </w:r>
      <w:r w:rsidR="00B8439C" w:rsidRPr="00B8439C">
        <w:rPr>
          <w:sz w:val="24"/>
          <w:szCs w:val="24"/>
        </w:rPr>
        <w:t xml:space="preserve">.  </w:t>
      </w:r>
      <w:r w:rsidR="00B8439C">
        <w:rPr>
          <w:sz w:val="24"/>
          <w:szCs w:val="24"/>
        </w:rPr>
        <w:t>In fact</w:t>
      </w:r>
      <w:r w:rsidR="00B8439C" w:rsidRPr="00B8439C">
        <w:rPr>
          <w:sz w:val="24"/>
          <w:szCs w:val="24"/>
        </w:rPr>
        <w:t xml:space="preserve">, </w:t>
      </w:r>
      <w:r w:rsidR="00B8439C">
        <w:rPr>
          <w:sz w:val="24"/>
          <w:szCs w:val="24"/>
        </w:rPr>
        <w:t xml:space="preserve">81% of </w:t>
      </w:r>
      <w:smartTag w:uri="urn:schemas-microsoft-com:office:smarttags" w:element="City">
        <w:smartTag w:uri="urn:schemas-microsoft-com:office:smarttags" w:element="place">
          <w:r w:rsidR="00B8439C" w:rsidRPr="00B8439C">
            <w:rPr>
              <w:sz w:val="24"/>
              <w:szCs w:val="24"/>
            </w:rPr>
            <w:t>Tamarac</w:t>
          </w:r>
        </w:smartTag>
      </w:smartTag>
      <w:r w:rsidR="00B8439C" w:rsidRPr="00B8439C">
        <w:rPr>
          <w:sz w:val="24"/>
          <w:szCs w:val="24"/>
        </w:rPr>
        <w:t xml:space="preserve"> employees </w:t>
      </w:r>
      <w:r w:rsidR="00B8439C">
        <w:rPr>
          <w:sz w:val="24"/>
          <w:szCs w:val="24"/>
        </w:rPr>
        <w:t>are</w:t>
      </w:r>
      <w:r w:rsidR="00B8439C" w:rsidRPr="00B8439C">
        <w:rPr>
          <w:sz w:val="24"/>
          <w:szCs w:val="24"/>
        </w:rPr>
        <w:t xml:space="preserve"> satisfied with their employment </w:t>
      </w:r>
      <w:r w:rsidR="0097569D">
        <w:rPr>
          <w:sz w:val="24"/>
          <w:szCs w:val="24"/>
        </w:rPr>
        <w:t>–</w:t>
      </w:r>
      <w:r w:rsidR="00B8439C">
        <w:rPr>
          <w:sz w:val="24"/>
          <w:szCs w:val="24"/>
        </w:rPr>
        <w:t xml:space="preserve"> </w:t>
      </w:r>
      <w:r w:rsidR="00B8439C" w:rsidRPr="00B8439C">
        <w:rPr>
          <w:sz w:val="24"/>
          <w:szCs w:val="24"/>
        </w:rPr>
        <w:t>23</w:t>
      </w:r>
      <w:r w:rsidR="0097569D">
        <w:rPr>
          <w:sz w:val="24"/>
          <w:szCs w:val="24"/>
        </w:rPr>
        <w:t xml:space="preserve"> percentage points</w:t>
      </w:r>
      <w:r w:rsidR="00B8439C" w:rsidRPr="00B8439C">
        <w:rPr>
          <w:sz w:val="24"/>
          <w:szCs w:val="24"/>
        </w:rPr>
        <w:t xml:space="preserve"> above the national average</w:t>
      </w:r>
      <w:r w:rsidR="00B8439C">
        <w:rPr>
          <w:sz w:val="24"/>
          <w:szCs w:val="24"/>
        </w:rPr>
        <w:t xml:space="preserve">, and an </w:t>
      </w:r>
      <w:r w:rsidR="00B8439C" w:rsidRPr="00B8439C">
        <w:rPr>
          <w:sz w:val="24"/>
          <w:szCs w:val="24"/>
        </w:rPr>
        <w:t>11</w:t>
      </w:r>
      <w:r w:rsidR="0097569D">
        <w:rPr>
          <w:sz w:val="24"/>
          <w:szCs w:val="24"/>
        </w:rPr>
        <w:t xml:space="preserve"> percentage point</w:t>
      </w:r>
      <w:r w:rsidR="00B8439C" w:rsidRPr="00B8439C">
        <w:rPr>
          <w:sz w:val="24"/>
          <w:szCs w:val="24"/>
        </w:rPr>
        <w:t xml:space="preserve"> increase over </w:t>
      </w:r>
      <w:r w:rsidR="00B8439C">
        <w:rPr>
          <w:sz w:val="24"/>
          <w:szCs w:val="24"/>
        </w:rPr>
        <w:t xml:space="preserve">our </w:t>
      </w:r>
      <w:r w:rsidR="00B8439C" w:rsidRPr="00B8439C">
        <w:rPr>
          <w:sz w:val="24"/>
          <w:szCs w:val="24"/>
        </w:rPr>
        <w:t>2007</w:t>
      </w:r>
      <w:r w:rsidR="00B8439C">
        <w:rPr>
          <w:sz w:val="24"/>
          <w:szCs w:val="24"/>
        </w:rPr>
        <w:t xml:space="preserve"> scores</w:t>
      </w:r>
      <w:r w:rsidR="00B8439C" w:rsidRPr="00B8439C">
        <w:rPr>
          <w:sz w:val="24"/>
          <w:szCs w:val="24"/>
        </w:rPr>
        <w:t xml:space="preserve">.    </w:t>
      </w:r>
      <w:r w:rsidR="00B8439C">
        <w:rPr>
          <w:sz w:val="24"/>
          <w:szCs w:val="24"/>
        </w:rPr>
        <w:t xml:space="preserve">Additionally, </w:t>
      </w:r>
      <w:r w:rsidR="00D35BCD" w:rsidRPr="00814E6C">
        <w:rPr>
          <w:sz w:val="24"/>
        </w:rPr>
        <w:t>there was a 12.5% cultural improve</w:t>
      </w:r>
      <w:r w:rsidR="00D35BCD" w:rsidRPr="00D35BCD">
        <w:rPr>
          <w:sz w:val="24"/>
        </w:rPr>
        <w:t xml:space="preserve">ment from 2007 to 2009 in the areas of Strategic Direction, Communication, Empowerment, and Employee Recognition.  Many of our improvements were in the double digits, some as high as 30% improvement, and many of our categories now exceed the national average.  For example, the </w:t>
      </w:r>
      <w:r w:rsidR="00D35BCD" w:rsidRPr="00E51667">
        <w:rPr>
          <w:sz w:val="24"/>
          <w:szCs w:val="24"/>
        </w:rPr>
        <w:t xml:space="preserve">percentage of employees who feel that their input is important to management improved 34%; the percentage of employees knowing how their job supports the </w:t>
      </w:r>
      <w:r w:rsidR="00D35BCD" w:rsidRPr="007E2031">
        <w:rPr>
          <w:sz w:val="24"/>
          <w:szCs w:val="24"/>
        </w:rPr>
        <w:t xml:space="preserve">City’s goals improved 18%, 19 percentage points above the national average; use of </w:t>
      </w:r>
      <w:r w:rsidR="00D35BCD" w:rsidRPr="00B8439C">
        <w:rPr>
          <w:sz w:val="24"/>
          <w:szCs w:val="24"/>
        </w:rPr>
        <w:t xml:space="preserve">teams improved 26%; and employees feeling they were encouraged to be innovative </w:t>
      </w:r>
      <w:r w:rsidR="00DD7879" w:rsidRPr="00B8439C">
        <w:rPr>
          <w:sz w:val="24"/>
          <w:szCs w:val="24"/>
        </w:rPr>
        <w:t>improved</w:t>
      </w:r>
      <w:r w:rsidR="00D35BCD" w:rsidRPr="00B8439C">
        <w:rPr>
          <w:sz w:val="24"/>
          <w:szCs w:val="24"/>
        </w:rPr>
        <w:t xml:space="preserve"> 19%.  </w:t>
      </w:r>
    </w:p>
    <w:p w:rsidR="00B26094" w:rsidRDefault="007E2031" w:rsidP="00101DF6">
      <w:pPr>
        <w:jc w:val="both"/>
        <w:rPr>
          <w:sz w:val="24"/>
          <w:szCs w:val="24"/>
        </w:rPr>
      </w:pPr>
      <w:r w:rsidRPr="00015304">
        <w:rPr>
          <w:sz w:val="24"/>
          <w:szCs w:val="24"/>
        </w:rPr>
        <w:t xml:space="preserve">Additionally, our resident survey results support the improved culture and direction of the City.  </w:t>
      </w:r>
      <w:r w:rsidR="00015304">
        <w:rPr>
          <w:sz w:val="24"/>
          <w:szCs w:val="24"/>
        </w:rPr>
        <w:t xml:space="preserve">One of the key success measures is overall quality of services provided by the city – 82% of </w:t>
      </w:r>
      <w:smartTag w:uri="urn:schemas-microsoft-com:office:smarttags" w:element="City">
        <w:r w:rsidR="00015304">
          <w:rPr>
            <w:sz w:val="24"/>
            <w:szCs w:val="24"/>
          </w:rPr>
          <w:t>Tamarac</w:t>
        </w:r>
      </w:smartTag>
      <w:r w:rsidR="00015304">
        <w:rPr>
          <w:sz w:val="24"/>
          <w:szCs w:val="24"/>
        </w:rPr>
        <w:t xml:space="preserve"> residents were satisfied or very satisfied, an impressive 31 percentage points above the </w:t>
      </w:r>
      <w:smartTag w:uri="urn:schemas-microsoft-com:office:smarttags" w:element="State">
        <w:smartTag w:uri="urn:schemas-microsoft-com:office:smarttags" w:element="place">
          <w:r w:rsidR="00015304">
            <w:rPr>
              <w:sz w:val="24"/>
              <w:szCs w:val="24"/>
            </w:rPr>
            <w:t>Florida</w:t>
          </w:r>
        </w:smartTag>
      </w:smartTag>
      <w:r w:rsidR="00015304">
        <w:rPr>
          <w:sz w:val="24"/>
          <w:szCs w:val="24"/>
        </w:rPr>
        <w:t xml:space="preserve"> average, and 33 percentage points above the national average.   </w:t>
      </w:r>
      <w:r w:rsidR="00015304" w:rsidRPr="00814E6C">
        <w:rPr>
          <w:sz w:val="24"/>
          <w:szCs w:val="24"/>
        </w:rPr>
        <w:t xml:space="preserve">  </w:t>
      </w:r>
      <w:r w:rsidR="00015304" w:rsidRPr="00015304">
        <w:rPr>
          <w:sz w:val="24"/>
          <w:szCs w:val="24"/>
        </w:rPr>
        <w:t xml:space="preserve">According to our independent surveying firm, </w:t>
      </w:r>
      <w:r w:rsidR="00015304">
        <w:rPr>
          <w:sz w:val="24"/>
          <w:szCs w:val="24"/>
        </w:rPr>
        <w:t xml:space="preserve">ETC Institute, </w:t>
      </w:r>
      <w:r w:rsidR="00015304" w:rsidRPr="00814E6C">
        <w:rPr>
          <w:sz w:val="24"/>
          <w:szCs w:val="24"/>
        </w:rPr>
        <w:t>it is atypical to see such increases in satisfaction levels given the current economic climate</w:t>
      </w:r>
      <w:r w:rsidR="00015304">
        <w:rPr>
          <w:sz w:val="24"/>
          <w:szCs w:val="24"/>
        </w:rPr>
        <w:t>, and</w:t>
      </w:r>
      <w:r w:rsidR="00015304" w:rsidRPr="00015304">
        <w:rPr>
          <w:sz w:val="24"/>
          <w:szCs w:val="24"/>
        </w:rPr>
        <w:t xml:space="preserve"> the City’s “enhanced organizational effectiveness” appears to be one of the contributing factors to our sustained resident and business satisfaction levels.  </w:t>
      </w:r>
      <w:r w:rsidR="00201659">
        <w:rPr>
          <w:sz w:val="24"/>
          <w:szCs w:val="24"/>
        </w:rPr>
        <w:t xml:space="preserve">Additionally, using a composite index (with </w:t>
      </w:r>
      <w:r w:rsidR="006262CD">
        <w:rPr>
          <w:sz w:val="24"/>
          <w:szCs w:val="24"/>
        </w:rPr>
        <w:t>our 2007 overall customer satisfaction rating as a baseline</w:t>
      </w:r>
      <w:r w:rsidR="00201659">
        <w:rPr>
          <w:sz w:val="24"/>
          <w:szCs w:val="24"/>
        </w:rPr>
        <w:t xml:space="preserve">), </w:t>
      </w:r>
      <w:r w:rsidR="006262CD">
        <w:rPr>
          <w:sz w:val="24"/>
          <w:szCs w:val="24"/>
        </w:rPr>
        <w:t xml:space="preserve"> </w:t>
      </w:r>
      <w:r w:rsidR="00201659">
        <w:rPr>
          <w:sz w:val="24"/>
          <w:szCs w:val="24"/>
        </w:rPr>
        <w:t xml:space="preserve">Tamarac’s overall customer satisfaction </w:t>
      </w:r>
      <w:r w:rsidR="006262CD">
        <w:rPr>
          <w:sz w:val="24"/>
          <w:szCs w:val="24"/>
        </w:rPr>
        <w:t xml:space="preserve">improved in 2009 while </w:t>
      </w:r>
      <w:r w:rsidR="00015304">
        <w:rPr>
          <w:sz w:val="24"/>
          <w:szCs w:val="24"/>
        </w:rPr>
        <w:t>t</w:t>
      </w:r>
      <w:r w:rsidR="006262CD">
        <w:rPr>
          <w:sz w:val="24"/>
          <w:szCs w:val="24"/>
        </w:rPr>
        <w:t xml:space="preserve">he Florida average declined nine points, </w:t>
      </w:r>
      <w:r w:rsidR="00015304">
        <w:rPr>
          <w:sz w:val="24"/>
          <w:szCs w:val="24"/>
        </w:rPr>
        <w:t>and</w:t>
      </w:r>
      <w:r w:rsidR="006262CD">
        <w:rPr>
          <w:sz w:val="24"/>
          <w:szCs w:val="24"/>
        </w:rPr>
        <w:t xml:space="preserve"> the national average declined seven points.</w:t>
      </w:r>
      <w:r w:rsidR="00015304">
        <w:rPr>
          <w:sz w:val="24"/>
          <w:szCs w:val="24"/>
        </w:rPr>
        <w:t xml:space="preserve">  </w:t>
      </w:r>
    </w:p>
    <w:p w:rsidR="00557D9D" w:rsidRPr="00D35BCD" w:rsidRDefault="00AD125C" w:rsidP="00101DF6">
      <w:pPr>
        <w:jc w:val="both"/>
        <w:rPr>
          <w:sz w:val="24"/>
          <w:szCs w:val="24"/>
        </w:rPr>
      </w:pPr>
      <w:r>
        <w:rPr>
          <w:b/>
          <w:sz w:val="24"/>
          <w:szCs w:val="24"/>
        </w:rPr>
        <w:t>In conclusion</w:t>
      </w:r>
      <w:r w:rsidR="00B26094">
        <w:rPr>
          <w:sz w:val="24"/>
          <w:szCs w:val="24"/>
        </w:rPr>
        <w:t xml:space="preserve"> - </w:t>
      </w:r>
      <w:r w:rsidR="00814E6C">
        <w:rPr>
          <w:sz w:val="24"/>
          <w:szCs w:val="24"/>
        </w:rPr>
        <w:t>W</w:t>
      </w:r>
      <w:r w:rsidR="00814E6C" w:rsidRPr="00814E6C">
        <w:rPr>
          <w:sz w:val="24"/>
          <w:szCs w:val="24"/>
        </w:rPr>
        <w:t xml:space="preserve">hen many organizations have been forced to cut back on services and programs, we believe our employee-led, results-driven initiative to promote </w:t>
      </w:r>
      <w:r w:rsidR="00B26094">
        <w:rPr>
          <w:sz w:val="24"/>
          <w:szCs w:val="24"/>
        </w:rPr>
        <w:t>a</w:t>
      </w:r>
      <w:r w:rsidR="001F1E44">
        <w:rPr>
          <w:sz w:val="24"/>
          <w:szCs w:val="24"/>
        </w:rPr>
        <w:t xml:space="preserve">n HPO </w:t>
      </w:r>
      <w:r w:rsidR="002F3A90">
        <w:rPr>
          <w:sz w:val="24"/>
          <w:szCs w:val="24"/>
        </w:rPr>
        <w:t>has been</w:t>
      </w:r>
      <w:r w:rsidR="00B26094" w:rsidRPr="00814E6C">
        <w:rPr>
          <w:sz w:val="24"/>
          <w:szCs w:val="24"/>
        </w:rPr>
        <w:t xml:space="preserve"> </w:t>
      </w:r>
      <w:r w:rsidR="00B26094" w:rsidRPr="00814E6C">
        <w:rPr>
          <w:sz w:val="24"/>
          <w:szCs w:val="24"/>
        </w:rPr>
        <w:lastRenderedPageBreak/>
        <w:t>integral to our ability to deliver the high quality services our citizens have come to expect.</w:t>
      </w:r>
      <w:r w:rsidR="00B26094">
        <w:rPr>
          <w:sz w:val="24"/>
          <w:szCs w:val="24"/>
        </w:rPr>
        <w:t xml:space="preserve">  Through </w:t>
      </w:r>
      <w:r w:rsidR="002F3A90">
        <w:rPr>
          <w:sz w:val="24"/>
          <w:szCs w:val="24"/>
        </w:rPr>
        <w:t xml:space="preserve">our newfound vision and strategic direction, sound financial forecasting, </w:t>
      </w:r>
      <w:r w:rsidR="00B26094">
        <w:rPr>
          <w:sz w:val="24"/>
          <w:szCs w:val="24"/>
        </w:rPr>
        <w:t xml:space="preserve">focus on </w:t>
      </w:r>
      <w:r w:rsidR="002F3A90">
        <w:rPr>
          <w:sz w:val="24"/>
          <w:szCs w:val="24"/>
        </w:rPr>
        <w:t xml:space="preserve">our </w:t>
      </w:r>
      <w:r w:rsidR="00B26094">
        <w:rPr>
          <w:sz w:val="24"/>
          <w:szCs w:val="24"/>
        </w:rPr>
        <w:t>customer</w:t>
      </w:r>
      <w:r w:rsidR="002F3A90">
        <w:rPr>
          <w:sz w:val="24"/>
          <w:szCs w:val="24"/>
        </w:rPr>
        <w:t xml:space="preserve"> and integrating their needs</w:t>
      </w:r>
      <w:r w:rsidR="00B26094">
        <w:rPr>
          <w:sz w:val="24"/>
          <w:szCs w:val="24"/>
        </w:rPr>
        <w:t xml:space="preserve">, </w:t>
      </w:r>
      <w:r w:rsidR="002F3A90">
        <w:rPr>
          <w:sz w:val="24"/>
          <w:szCs w:val="24"/>
        </w:rPr>
        <w:t xml:space="preserve">fostering of innovative leadership at all levels, and </w:t>
      </w:r>
      <w:r w:rsidR="00B26094">
        <w:rPr>
          <w:sz w:val="24"/>
          <w:szCs w:val="24"/>
        </w:rPr>
        <w:t>empower</w:t>
      </w:r>
      <w:r w:rsidR="002F3A90">
        <w:rPr>
          <w:sz w:val="24"/>
          <w:szCs w:val="24"/>
        </w:rPr>
        <w:t>ing</w:t>
      </w:r>
      <w:r w:rsidR="00B26094">
        <w:rPr>
          <w:sz w:val="24"/>
          <w:szCs w:val="24"/>
        </w:rPr>
        <w:t xml:space="preserve"> our workforce</w:t>
      </w:r>
      <w:r w:rsidR="002F3A90">
        <w:rPr>
          <w:sz w:val="24"/>
          <w:szCs w:val="24"/>
        </w:rPr>
        <w:t>,</w:t>
      </w:r>
      <w:r w:rsidR="00B26094">
        <w:rPr>
          <w:sz w:val="24"/>
          <w:szCs w:val="24"/>
        </w:rPr>
        <w:t xml:space="preserve"> the City of Tamarac </w:t>
      </w:r>
      <w:r>
        <w:rPr>
          <w:sz w:val="24"/>
          <w:szCs w:val="24"/>
        </w:rPr>
        <w:t>has become</w:t>
      </w:r>
      <w:r w:rsidR="00B26094">
        <w:rPr>
          <w:sz w:val="24"/>
          <w:szCs w:val="24"/>
        </w:rPr>
        <w:t xml:space="preserve"> the High </w:t>
      </w:r>
      <w:r>
        <w:rPr>
          <w:sz w:val="24"/>
          <w:szCs w:val="24"/>
        </w:rPr>
        <w:t>P</w:t>
      </w:r>
      <w:r w:rsidR="00B26094">
        <w:rPr>
          <w:sz w:val="24"/>
          <w:szCs w:val="24"/>
        </w:rPr>
        <w:t>erformance Organization City Manager Jeff</w:t>
      </w:r>
      <w:r w:rsidR="00BD3B9B">
        <w:rPr>
          <w:sz w:val="24"/>
          <w:szCs w:val="24"/>
        </w:rPr>
        <w:t>rey L.</w:t>
      </w:r>
      <w:r w:rsidR="00B26094">
        <w:rPr>
          <w:sz w:val="24"/>
          <w:szCs w:val="24"/>
        </w:rPr>
        <w:t xml:space="preserve"> Miller envisioned five years ago.</w:t>
      </w:r>
    </w:p>
    <w:sectPr w:rsidR="00557D9D" w:rsidRPr="00D35BCD" w:rsidSect="00543229">
      <w:headerReference w:type="default" r:id="rId7"/>
      <w:footerReference w:type="default" r:id="rId8"/>
      <w:pgSz w:w="12240" w:h="15840"/>
      <w:pgMar w:top="730" w:right="1440" w:bottom="1440" w:left="1440" w:header="540" w:footer="4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AA9" w:rsidRDefault="00B31AA9" w:rsidP="00101DF6">
      <w:pPr>
        <w:spacing w:after="0" w:line="240" w:lineRule="auto"/>
      </w:pPr>
      <w:r>
        <w:separator/>
      </w:r>
    </w:p>
  </w:endnote>
  <w:endnote w:type="continuationSeparator" w:id="0">
    <w:p w:rsidR="00B31AA9" w:rsidRDefault="00B31AA9" w:rsidP="00101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C5" w:rsidRDefault="00D217C5" w:rsidP="00543229">
    <w:pPr>
      <w:pStyle w:val="Footer"/>
      <w:pBdr>
        <w:top w:val="single" w:sz="4" w:space="0" w:color="D9D9D9"/>
      </w:pBdr>
      <w:jc w:val="right"/>
    </w:pPr>
    <w:fldSimple w:instr=" PAGE   \* MERGEFORMAT ">
      <w:r w:rsidR="003C7B09">
        <w:rPr>
          <w:noProof/>
        </w:rPr>
        <w:t>1</w:t>
      </w:r>
    </w:fldSimple>
    <w:r>
      <w:t xml:space="preserve"> | </w:t>
    </w:r>
    <w:r>
      <w:rPr>
        <w:color w:val="7F7F7F"/>
        <w:spacing w:val="60"/>
      </w:rPr>
      <w:t>Page</w:t>
    </w:r>
  </w:p>
  <w:p w:rsidR="00D217C5" w:rsidRDefault="00D217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AA9" w:rsidRDefault="00B31AA9" w:rsidP="00101DF6">
      <w:pPr>
        <w:spacing w:after="0" w:line="240" w:lineRule="auto"/>
      </w:pPr>
      <w:r>
        <w:separator/>
      </w:r>
    </w:p>
  </w:footnote>
  <w:footnote w:type="continuationSeparator" w:id="0">
    <w:p w:rsidR="00B31AA9" w:rsidRDefault="00B31AA9" w:rsidP="00101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C5" w:rsidRDefault="00D217C5">
    <w:pPr>
      <w:pStyle w:val="Header"/>
      <w:tabs>
        <w:tab w:val="left" w:pos="2580"/>
        <w:tab w:val="left" w:pos="2985"/>
      </w:tabs>
      <w:spacing w:after="120"/>
      <w:rPr>
        <w:b/>
        <w:bCs/>
        <w:color w:val="1F497D"/>
        <w:sz w:val="28"/>
        <w:szCs w:val="28"/>
      </w:rPr>
    </w:pPr>
    <w:r>
      <w:rPr>
        <w:b/>
        <w:bCs/>
        <w:sz w:val="28"/>
        <w:szCs w:val="28"/>
      </w:rPr>
      <w:t>2010 ICMA Award Program Submission</w:t>
    </w:r>
    <w:r w:rsidR="00E14E41">
      <w:rPr>
        <w:b/>
        <w:bCs/>
        <w:sz w:val="28"/>
        <w:szCs w:val="28"/>
      </w:rPr>
      <w:t xml:space="preserve"> | </w:t>
    </w:r>
    <w:smartTag w:uri="urn:schemas-microsoft-com:office:smarttags" w:element="place">
      <w:smartTag w:uri="urn:schemas-microsoft-com:office:smarttags" w:element="City">
        <w:r w:rsidR="00E14E41">
          <w:rPr>
            <w:b/>
            <w:bCs/>
            <w:sz w:val="28"/>
            <w:szCs w:val="28"/>
          </w:rPr>
          <w:t>City of Tamarac</w:t>
        </w:r>
      </w:smartTag>
      <w:r w:rsidR="00E14E41">
        <w:rPr>
          <w:b/>
          <w:bCs/>
          <w:sz w:val="28"/>
          <w:szCs w:val="28"/>
        </w:rPr>
        <w:t xml:space="preserve">, </w:t>
      </w:r>
      <w:smartTag w:uri="urn:schemas-microsoft-com:office:smarttags" w:element="State">
        <w:r w:rsidR="00E14E41">
          <w:rPr>
            <w:b/>
            <w:bCs/>
            <w:sz w:val="28"/>
            <w:szCs w:val="28"/>
          </w:rPr>
          <w:t>Florida</w:t>
        </w:r>
      </w:smartTag>
    </w:smartTag>
  </w:p>
  <w:p w:rsidR="00F936E2" w:rsidRDefault="00F936E2">
    <w:pPr>
      <w:pStyle w:val="Header"/>
      <w:tabs>
        <w:tab w:val="left" w:pos="2580"/>
        <w:tab w:val="left" w:pos="2985"/>
      </w:tabs>
      <w:spacing w:after="120"/>
    </w:pPr>
    <w:r>
      <w:t>Title: The City of Tamarac’s High Performance Initiative</w:t>
    </w:r>
  </w:p>
  <w:p w:rsidR="00D217C5" w:rsidRDefault="00D217C5">
    <w:pPr>
      <w:pStyle w:val="Header"/>
      <w:tabs>
        <w:tab w:val="left" w:pos="2580"/>
        <w:tab w:val="left" w:pos="2985"/>
      </w:tabs>
      <w:spacing w:after="120"/>
      <w:rPr>
        <w:color w:val="4F81BD"/>
      </w:rPr>
    </w:pPr>
    <w:r>
      <w:t>Category: Strategic Leadership and Governance</w:t>
    </w:r>
  </w:p>
  <w:p w:rsidR="00D217C5" w:rsidRDefault="00D217C5">
    <w:pPr>
      <w:pStyle w:val="Header"/>
      <w:pBdr>
        <w:bottom w:val="single" w:sz="4" w:space="1" w:color="A5A5A5"/>
      </w:pBdr>
      <w:tabs>
        <w:tab w:val="left" w:pos="2580"/>
        <w:tab w:val="left" w:pos="2985"/>
      </w:tabs>
      <w:spacing w:after="120"/>
      <w:rPr>
        <w:color w:val="808080"/>
      </w:rPr>
    </w:pPr>
    <w:r>
      <w:t>Population: Greater than 50,000</w:t>
    </w:r>
  </w:p>
  <w:p w:rsidR="00D217C5" w:rsidRDefault="00D217C5" w:rsidP="009244B2">
    <w:pPr>
      <w:pStyle w:val="Header"/>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32D40"/>
    <w:multiLevelType w:val="hybridMultilevel"/>
    <w:tmpl w:val="16F86A86"/>
    <w:lvl w:ilvl="0" w:tplc="19B821F4">
      <w:start w:val="1"/>
      <w:numFmt w:val="bullet"/>
      <w:lvlText w:val="•"/>
      <w:lvlJc w:val="left"/>
      <w:pPr>
        <w:tabs>
          <w:tab w:val="num" w:pos="720"/>
        </w:tabs>
        <w:ind w:left="720" w:hanging="360"/>
      </w:pPr>
      <w:rPr>
        <w:rFonts w:ascii="Arial" w:hAnsi="Arial" w:hint="default"/>
      </w:rPr>
    </w:lvl>
    <w:lvl w:ilvl="1" w:tplc="D576D00C">
      <w:start w:val="1"/>
      <w:numFmt w:val="bullet"/>
      <w:lvlText w:val="•"/>
      <w:lvlJc w:val="left"/>
      <w:pPr>
        <w:tabs>
          <w:tab w:val="num" w:pos="1440"/>
        </w:tabs>
        <w:ind w:left="1440" w:hanging="360"/>
      </w:pPr>
      <w:rPr>
        <w:rFonts w:ascii="Arial" w:hAnsi="Arial" w:hint="default"/>
      </w:rPr>
    </w:lvl>
    <w:lvl w:ilvl="2" w:tplc="01A4730E" w:tentative="1">
      <w:start w:val="1"/>
      <w:numFmt w:val="bullet"/>
      <w:lvlText w:val="•"/>
      <w:lvlJc w:val="left"/>
      <w:pPr>
        <w:tabs>
          <w:tab w:val="num" w:pos="2160"/>
        </w:tabs>
        <w:ind w:left="2160" w:hanging="360"/>
      </w:pPr>
      <w:rPr>
        <w:rFonts w:ascii="Arial" w:hAnsi="Arial" w:hint="default"/>
      </w:rPr>
    </w:lvl>
    <w:lvl w:ilvl="3" w:tplc="3CF6F55C" w:tentative="1">
      <w:start w:val="1"/>
      <w:numFmt w:val="bullet"/>
      <w:lvlText w:val="•"/>
      <w:lvlJc w:val="left"/>
      <w:pPr>
        <w:tabs>
          <w:tab w:val="num" w:pos="2880"/>
        </w:tabs>
        <w:ind w:left="2880" w:hanging="360"/>
      </w:pPr>
      <w:rPr>
        <w:rFonts w:ascii="Arial" w:hAnsi="Arial" w:hint="default"/>
      </w:rPr>
    </w:lvl>
    <w:lvl w:ilvl="4" w:tplc="511AD9F6" w:tentative="1">
      <w:start w:val="1"/>
      <w:numFmt w:val="bullet"/>
      <w:lvlText w:val="•"/>
      <w:lvlJc w:val="left"/>
      <w:pPr>
        <w:tabs>
          <w:tab w:val="num" w:pos="3600"/>
        </w:tabs>
        <w:ind w:left="3600" w:hanging="360"/>
      </w:pPr>
      <w:rPr>
        <w:rFonts w:ascii="Arial" w:hAnsi="Arial" w:hint="default"/>
      </w:rPr>
    </w:lvl>
    <w:lvl w:ilvl="5" w:tplc="3484F970" w:tentative="1">
      <w:start w:val="1"/>
      <w:numFmt w:val="bullet"/>
      <w:lvlText w:val="•"/>
      <w:lvlJc w:val="left"/>
      <w:pPr>
        <w:tabs>
          <w:tab w:val="num" w:pos="4320"/>
        </w:tabs>
        <w:ind w:left="4320" w:hanging="360"/>
      </w:pPr>
      <w:rPr>
        <w:rFonts w:ascii="Arial" w:hAnsi="Arial" w:hint="default"/>
      </w:rPr>
    </w:lvl>
    <w:lvl w:ilvl="6" w:tplc="038C92C0" w:tentative="1">
      <w:start w:val="1"/>
      <w:numFmt w:val="bullet"/>
      <w:lvlText w:val="•"/>
      <w:lvlJc w:val="left"/>
      <w:pPr>
        <w:tabs>
          <w:tab w:val="num" w:pos="5040"/>
        </w:tabs>
        <w:ind w:left="5040" w:hanging="360"/>
      </w:pPr>
      <w:rPr>
        <w:rFonts w:ascii="Arial" w:hAnsi="Arial" w:hint="default"/>
      </w:rPr>
    </w:lvl>
    <w:lvl w:ilvl="7" w:tplc="53CE8172" w:tentative="1">
      <w:start w:val="1"/>
      <w:numFmt w:val="bullet"/>
      <w:lvlText w:val="•"/>
      <w:lvlJc w:val="left"/>
      <w:pPr>
        <w:tabs>
          <w:tab w:val="num" w:pos="5760"/>
        </w:tabs>
        <w:ind w:left="5760" w:hanging="360"/>
      </w:pPr>
      <w:rPr>
        <w:rFonts w:ascii="Arial" w:hAnsi="Arial" w:hint="default"/>
      </w:rPr>
    </w:lvl>
    <w:lvl w:ilvl="8" w:tplc="64928E2A" w:tentative="1">
      <w:start w:val="1"/>
      <w:numFmt w:val="bullet"/>
      <w:lvlText w:val="•"/>
      <w:lvlJc w:val="left"/>
      <w:pPr>
        <w:tabs>
          <w:tab w:val="num" w:pos="6480"/>
        </w:tabs>
        <w:ind w:left="6480" w:hanging="360"/>
      </w:pPr>
      <w:rPr>
        <w:rFonts w:ascii="Arial" w:hAnsi="Arial" w:hint="default"/>
      </w:rPr>
    </w:lvl>
  </w:abstractNum>
  <w:abstractNum w:abstractNumId="1">
    <w:nsid w:val="401A75D0"/>
    <w:multiLevelType w:val="hybridMultilevel"/>
    <w:tmpl w:val="AA54E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F5328"/>
    <w:multiLevelType w:val="hybridMultilevel"/>
    <w:tmpl w:val="F54613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CEE22A0"/>
    <w:multiLevelType w:val="hybridMultilevel"/>
    <w:tmpl w:val="C784A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7D9D"/>
    <w:rsid w:val="00015304"/>
    <w:rsid w:val="000306E0"/>
    <w:rsid w:val="00031DFF"/>
    <w:rsid w:val="000479C9"/>
    <w:rsid w:val="000C066A"/>
    <w:rsid w:val="00101DF6"/>
    <w:rsid w:val="00102C48"/>
    <w:rsid w:val="00151B17"/>
    <w:rsid w:val="00151F21"/>
    <w:rsid w:val="001745FA"/>
    <w:rsid w:val="001756F3"/>
    <w:rsid w:val="001A1888"/>
    <w:rsid w:val="001B0CF2"/>
    <w:rsid w:val="001F1E44"/>
    <w:rsid w:val="00201659"/>
    <w:rsid w:val="00203061"/>
    <w:rsid w:val="002267C0"/>
    <w:rsid w:val="002455E6"/>
    <w:rsid w:val="002469FC"/>
    <w:rsid w:val="0028093F"/>
    <w:rsid w:val="002B0218"/>
    <w:rsid w:val="002F3A90"/>
    <w:rsid w:val="00330BDD"/>
    <w:rsid w:val="003749AC"/>
    <w:rsid w:val="003849C1"/>
    <w:rsid w:val="00395A4B"/>
    <w:rsid w:val="003C7B09"/>
    <w:rsid w:val="004073CC"/>
    <w:rsid w:val="004A1824"/>
    <w:rsid w:val="0053548F"/>
    <w:rsid w:val="00543229"/>
    <w:rsid w:val="005454CA"/>
    <w:rsid w:val="00545989"/>
    <w:rsid w:val="00557D9D"/>
    <w:rsid w:val="005E670C"/>
    <w:rsid w:val="00624B7F"/>
    <w:rsid w:val="006262CD"/>
    <w:rsid w:val="006312BF"/>
    <w:rsid w:val="0069259F"/>
    <w:rsid w:val="006A0D50"/>
    <w:rsid w:val="006A1FA9"/>
    <w:rsid w:val="006C680B"/>
    <w:rsid w:val="00723E31"/>
    <w:rsid w:val="00747B6C"/>
    <w:rsid w:val="00794287"/>
    <w:rsid w:val="007C04DB"/>
    <w:rsid w:val="007D2CD9"/>
    <w:rsid w:val="007E2031"/>
    <w:rsid w:val="00814E6C"/>
    <w:rsid w:val="00820A2D"/>
    <w:rsid w:val="008278B5"/>
    <w:rsid w:val="0083470C"/>
    <w:rsid w:val="00841431"/>
    <w:rsid w:val="00866939"/>
    <w:rsid w:val="00881DC1"/>
    <w:rsid w:val="008E6682"/>
    <w:rsid w:val="008F7B2B"/>
    <w:rsid w:val="00911D61"/>
    <w:rsid w:val="00922FCD"/>
    <w:rsid w:val="009244B2"/>
    <w:rsid w:val="0097569D"/>
    <w:rsid w:val="009A1A35"/>
    <w:rsid w:val="00A8498C"/>
    <w:rsid w:val="00AA6B66"/>
    <w:rsid w:val="00AC2A14"/>
    <w:rsid w:val="00AD125C"/>
    <w:rsid w:val="00AE0F60"/>
    <w:rsid w:val="00B13F42"/>
    <w:rsid w:val="00B26094"/>
    <w:rsid w:val="00B31AA9"/>
    <w:rsid w:val="00B77C6D"/>
    <w:rsid w:val="00B8439C"/>
    <w:rsid w:val="00BD3B9B"/>
    <w:rsid w:val="00BF380D"/>
    <w:rsid w:val="00C7712A"/>
    <w:rsid w:val="00C90033"/>
    <w:rsid w:val="00D217C5"/>
    <w:rsid w:val="00D35BCD"/>
    <w:rsid w:val="00DD7879"/>
    <w:rsid w:val="00DF31B9"/>
    <w:rsid w:val="00E058F5"/>
    <w:rsid w:val="00E11F84"/>
    <w:rsid w:val="00E14E41"/>
    <w:rsid w:val="00E51667"/>
    <w:rsid w:val="00E7389A"/>
    <w:rsid w:val="00E84707"/>
    <w:rsid w:val="00E87EE9"/>
    <w:rsid w:val="00F35A21"/>
    <w:rsid w:val="00F936E2"/>
    <w:rsid w:val="00FC33FA"/>
    <w:rsid w:val="00FE090E"/>
    <w:rsid w:val="00FE7F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8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2BF"/>
    <w:rPr>
      <w:rFonts w:ascii="Tahoma" w:hAnsi="Tahoma" w:cs="Tahoma"/>
      <w:sz w:val="16"/>
      <w:szCs w:val="16"/>
    </w:rPr>
  </w:style>
  <w:style w:type="paragraph" w:styleId="ListParagraph">
    <w:name w:val="List Paragraph"/>
    <w:basedOn w:val="Normal"/>
    <w:uiPriority w:val="34"/>
    <w:qFormat/>
    <w:rsid w:val="00D35BCD"/>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101DF6"/>
    <w:pPr>
      <w:tabs>
        <w:tab w:val="center" w:pos="4680"/>
        <w:tab w:val="right" w:pos="9360"/>
      </w:tabs>
    </w:pPr>
  </w:style>
  <w:style w:type="character" w:customStyle="1" w:styleId="HeaderChar">
    <w:name w:val="Header Char"/>
    <w:basedOn w:val="DefaultParagraphFont"/>
    <w:link w:val="Header"/>
    <w:uiPriority w:val="99"/>
    <w:rsid w:val="00101DF6"/>
    <w:rPr>
      <w:sz w:val="22"/>
      <w:szCs w:val="22"/>
    </w:rPr>
  </w:style>
  <w:style w:type="paragraph" w:styleId="Footer">
    <w:name w:val="footer"/>
    <w:basedOn w:val="Normal"/>
    <w:link w:val="FooterChar"/>
    <w:uiPriority w:val="99"/>
    <w:unhideWhenUsed/>
    <w:rsid w:val="00101DF6"/>
    <w:pPr>
      <w:tabs>
        <w:tab w:val="center" w:pos="4680"/>
        <w:tab w:val="right" w:pos="9360"/>
      </w:tabs>
    </w:pPr>
  </w:style>
  <w:style w:type="character" w:customStyle="1" w:styleId="FooterChar">
    <w:name w:val="Footer Char"/>
    <w:basedOn w:val="DefaultParagraphFont"/>
    <w:link w:val="Footer"/>
    <w:uiPriority w:val="99"/>
    <w:rsid w:val="00101DF6"/>
    <w:rPr>
      <w:sz w:val="22"/>
      <w:szCs w:val="22"/>
    </w:rPr>
  </w:style>
</w:styles>
</file>

<file path=word/webSettings.xml><?xml version="1.0" encoding="utf-8"?>
<w:webSettings xmlns:r="http://schemas.openxmlformats.org/officeDocument/2006/relationships" xmlns:w="http://schemas.openxmlformats.org/wordprocessingml/2006/main">
  <w:divs>
    <w:div w:id="1829666494">
      <w:bodyDiv w:val="1"/>
      <w:marLeft w:val="0"/>
      <w:marRight w:val="0"/>
      <w:marTop w:val="0"/>
      <w:marBottom w:val="0"/>
      <w:divBdr>
        <w:top w:val="none" w:sz="0" w:space="0" w:color="auto"/>
        <w:left w:val="none" w:sz="0" w:space="0" w:color="auto"/>
        <w:bottom w:val="none" w:sz="0" w:space="0" w:color="auto"/>
        <w:right w:val="none" w:sz="0" w:space="0" w:color="auto"/>
      </w:divBdr>
      <w:divsChild>
        <w:div w:id="581379241">
          <w:marLeft w:val="1166"/>
          <w:marRight w:val="72"/>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11919</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2010 ICMA Award Program Submission</vt:lpstr>
    </vt:vector>
  </TitlesOfParts>
  <Company/>
  <LinksUpToDate>false</LinksUpToDate>
  <CharactersWithSpaces>13982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ICMA Award Program Submission</dc:title>
  <dc:subject>Category: Strategic Leadership and Governance</dc:subject>
  <dc:creator>Population: Greater than 50,000</dc:creator>
  <cp:keywords/>
  <dc:description/>
  <cp:lastModifiedBy>adodge</cp:lastModifiedBy>
  <cp:revision>2</cp:revision>
  <cp:lastPrinted>2010-03-11T21:39:00Z</cp:lastPrinted>
  <dcterms:created xsi:type="dcterms:W3CDTF">2011-01-28T18:45:00Z</dcterms:created>
  <dcterms:modified xsi:type="dcterms:W3CDTF">2011-01-28T18:45:00Z</dcterms:modified>
</cp:coreProperties>
</file>