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D16" w:rsidRPr="00687D16" w:rsidRDefault="00687D16" w:rsidP="00687D16">
      <w:pPr>
        <w:pStyle w:val="Title"/>
        <w:jc w:val="right"/>
        <w:rPr>
          <w:sz w:val="44"/>
        </w:rPr>
      </w:pPr>
      <w:r w:rsidRPr="00687D16">
        <w:rPr>
          <w:sz w:val="44"/>
        </w:rPr>
        <w:t>Appendix D</w:t>
      </w:r>
    </w:p>
    <w:p w:rsidR="009B3BAD" w:rsidRDefault="009B3BAD" w:rsidP="009B3BAD">
      <w:pPr>
        <w:pStyle w:val="Heading1"/>
      </w:pPr>
      <w:r>
        <w:t>Summary of Suggestions from “Inspiring the “I” in Inclusive” at the 2014 ICMA conference categorized by workgroup focus areas</w:t>
      </w:r>
    </w:p>
    <w:p w:rsidR="009B3BAD" w:rsidRPr="009B3BAD" w:rsidRDefault="009B3BAD" w:rsidP="009B3BAD"/>
    <w:p w:rsidR="00CF7C64" w:rsidRPr="0080791D" w:rsidRDefault="009B3BAD">
      <w:pPr>
        <w:rPr>
          <w:b/>
        </w:rPr>
      </w:pPr>
      <w:r>
        <w:rPr>
          <w:b/>
        </w:rPr>
        <w:t xml:space="preserve">Work group focus: </w:t>
      </w:r>
      <w:r w:rsidR="005B4B00" w:rsidRPr="0080791D">
        <w:rPr>
          <w:b/>
        </w:rPr>
        <w:t>How can ICMA encourage and equip managers to increase equity in employment and services in their organizations?</w:t>
      </w:r>
    </w:p>
    <w:p w:rsidR="005B4B00" w:rsidRDefault="005B4B00">
      <w:pPr>
        <w:rPr>
          <w:i/>
        </w:rPr>
      </w:pPr>
      <w:r>
        <w:rPr>
          <w:i/>
        </w:rPr>
        <w:t>Explore guidance and assistance in providing access to translation services and information available in multiple languages</w:t>
      </w:r>
      <w:bookmarkStart w:id="0" w:name="_GoBack"/>
      <w:bookmarkEnd w:id="0"/>
    </w:p>
    <w:p w:rsidR="005B4B00" w:rsidRDefault="005B4B00">
      <w:pPr>
        <w:rPr>
          <w:i/>
        </w:rPr>
      </w:pPr>
      <w:r>
        <w:rPr>
          <w:i/>
        </w:rPr>
        <w:t>Explore guidance and assistance that could be provided to make facilities more accessible and inviting</w:t>
      </w:r>
    </w:p>
    <w:p w:rsidR="005B4B00" w:rsidRDefault="005B4B00">
      <w:pPr>
        <w:rPr>
          <w:i/>
        </w:rPr>
      </w:pPr>
      <w:r>
        <w:rPr>
          <w:i/>
        </w:rPr>
        <w:t>Explore guidance and assistance that could be provided to assist organizations in identifying and eliminating structural and institutional barriers in hiring and promotions</w:t>
      </w:r>
    </w:p>
    <w:p w:rsidR="005B4B00" w:rsidRDefault="005B4B00">
      <w:pPr>
        <w:rPr>
          <w:i/>
        </w:rPr>
      </w:pPr>
      <w:r>
        <w:rPr>
          <w:i/>
        </w:rPr>
        <w:t>What tool kits are available to organizations to assist in recruitment outreach to diverse pool of applicants</w:t>
      </w:r>
      <w:r w:rsidR="001F4601">
        <w:rPr>
          <w:i/>
        </w:rPr>
        <w:t>?</w:t>
      </w:r>
    </w:p>
    <w:p w:rsidR="005B4B00" w:rsidRDefault="001F4601">
      <w:pPr>
        <w:rPr>
          <w:i/>
        </w:rPr>
      </w:pPr>
      <w:r>
        <w:rPr>
          <w:i/>
        </w:rPr>
        <w:t>What training can cities offer that would reduce barriers to entry?</w:t>
      </w:r>
    </w:p>
    <w:p w:rsidR="001F4601" w:rsidRDefault="001F4601">
      <w:pPr>
        <w:rPr>
          <w:i/>
        </w:rPr>
      </w:pPr>
      <w:r>
        <w:rPr>
          <w:i/>
        </w:rPr>
        <w:t>What resources and guidelines does ICMA provide to members for leading conversations about inclusiveness and diversity?</w:t>
      </w:r>
    </w:p>
    <w:p w:rsidR="0080791D" w:rsidRDefault="0080791D">
      <w:pPr>
        <w:rPr>
          <w:i/>
        </w:rPr>
      </w:pPr>
      <w:r>
        <w:rPr>
          <w:i/>
        </w:rPr>
        <w:t>Provide sessions on cultural norms and differences including how we can best manage and understand them.</w:t>
      </w:r>
    </w:p>
    <w:p w:rsidR="009B3BAD" w:rsidRDefault="009B3BAD">
      <w:pPr>
        <w:rPr>
          <w:i/>
        </w:rPr>
      </w:pPr>
      <w:r>
        <w:rPr>
          <w:i/>
        </w:rPr>
        <w:t>Develop ICMA agreements with other states to encourage training in diversity (like ethics).</w:t>
      </w:r>
    </w:p>
    <w:p w:rsidR="009B3BAD" w:rsidRDefault="009B3BAD">
      <w:pPr>
        <w:rPr>
          <w:i/>
        </w:rPr>
      </w:pPr>
      <w:r>
        <w:rPr>
          <w:i/>
        </w:rPr>
        <w:t>Establish a knowledge network resource.</w:t>
      </w:r>
    </w:p>
    <w:p w:rsidR="009B3BAD" w:rsidRDefault="009B3BAD">
      <w:pPr>
        <w:rPr>
          <w:i/>
        </w:rPr>
      </w:pPr>
      <w:r>
        <w:rPr>
          <w:i/>
        </w:rPr>
        <w:t>Increase the educational sessional at the national conference regarding diversity with a real focus.</w:t>
      </w:r>
    </w:p>
    <w:p w:rsidR="005B4B00" w:rsidRDefault="005B4B00">
      <w:pPr>
        <w:rPr>
          <w:i/>
        </w:rPr>
      </w:pPr>
    </w:p>
    <w:p w:rsidR="005B4B00" w:rsidRPr="0080791D" w:rsidRDefault="009B3BAD">
      <w:pPr>
        <w:rPr>
          <w:b/>
        </w:rPr>
      </w:pPr>
      <w:r>
        <w:rPr>
          <w:b/>
        </w:rPr>
        <w:t xml:space="preserve">Workgroup focus: </w:t>
      </w:r>
      <w:r w:rsidR="005B4B00" w:rsidRPr="0080791D">
        <w:rPr>
          <w:b/>
        </w:rPr>
        <w:t>What structural and institutional barriers to inclusion exist within ICMA and state and other affiliates and what are some strategies to address?”</w:t>
      </w:r>
    </w:p>
    <w:p w:rsidR="001F4601" w:rsidRPr="0080791D" w:rsidRDefault="001F4601">
      <w:pPr>
        <w:rPr>
          <w:i/>
        </w:rPr>
      </w:pPr>
      <w:r w:rsidRPr="0080791D">
        <w:rPr>
          <w:i/>
        </w:rPr>
        <w:t>What strategies could ICMA use to increase modeling of inclusion on the ICMA board</w:t>
      </w:r>
      <w:r w:rsidR="0080791D">
        <w:rPr>
          <w:i/>
        </w:rPr>
        <w:t>?</w:t>
      </w:r>
    </w:p>
    <w:p w:rsidR="0080791D" w:rsidRDefault="0080791D" w:rsidP="0080791D">
      <w:pPr>
        <w:rPr>
          <w:i/>
        </w:rPr>
      </w:pPr>
      <w:r w:rsidRPr="0080791D">
        <w:rPr>
          <w:i/>
        </w:rPr>
        <w:t>Make sure that visual materials that are developed by ICMA reflect diversity</w:t>
      </w:r>
    </w:p>
    <w:p w:rsidR="009B3BAD" w:rsidRDefault="009B3BAD" w:rsidP="0080791D">
      <w:pPr>
        <w:rPr>
          <w:i/>
        </w:rPr>
      </w:pPr>
      <w:r>
        <w:rPr>
          <w:i/>
        </w:rPr>
        <w:t>Fund additional scholarships.</w:t>
      </w:r>
    </w:p>
    <w:p w:rsidR="009B3BAD" w:rsidRDefault="009B3BAD" w:rsidP="0080791D">
      <w:pPr>
        <w:rPr>
          <w:i/>
        </w:rPr>
      </w:pPr>
      <w:r>
        <w:rPr>
          <w:i/>
        </w:rPr>
        <w:t>Allocate specific financial resources to support.</w:t>
      </w:r>
    </w:p>
    <w:p w:rsidR="009B3BAD" w:rsidRDefault="009B3BAD" w:rsidP="0080791D">
      <w:pPr>
        <w:rPr>
          <w:i/>
        </w:rPr>
      </w:pPr>
      <w:r>
        <w:rPr>
          <w:i/>
        </w:rPr>
        <w:lastRenderedPageBreak/>
        <w:t>Ensure that there is more diversity on panels at the national conference.</w:t>
      </w:r>
    </w:p>
    <w:p w:rsidR="009B3BAD" w:rsidRPr="0080791D" w:rsidRDefault="009B3BAD" w:rsidP="0080791D">
      <w:pPr>
        <w:rPr>
          <w:i/>
        </w:rPr>
      </w:pPr>
      <w:r>
        <w:rPr>
          <w:i/>
        </w:rPr>
        <w:t>Measure diversity of ICMA member communities vs ICMA staff.</w:t>
      </w:r>
    </w:p>
    <w:p w:rsidR="005B4B00" w:rsidRDefault="005B4B00">
      <w:pPr>
        <w:rPr>
          <w:b/>
          <w:i/>
        </w:rPr>
      </w:pPr>
    </w:p>
    <w:p w:rsidR="005B4B00" w:rsidRDefault="009B3BAD">
      <w:pPr>
        <w:rPr>
          <w:b/>
          <w:i/>
        </w:rPr>
      </w:pPr>
      <w:r>
        <w:rPr>
          <w:b/>
          <w:i/>
        </w:rPr>
        <w:t xml:space="preserve">Workgroup focus: </w:t>
      </w:r>
      <w:r w:rsidR="005B4B00" w:rsidRPr="000E0B62">
        <w:rPr>
          <w:b/>
          <w:i/>
        </w:rPr>
        <w:t xml:space="preserve">What can ICMA do to increase the diversity </w:t>
      </w:r>
      <w:r w:rsidR="005B4B00" w:rsidRPr="000E0B62">
        <w:rPr>
          <w:b/>
          <w:i/>
          <w:u w:val="single"/>
        </w:rPr>
        <w:t>and inclusivity</w:t>
      </w:r>
      <w:r w:rsidR="005B4B00">
        <w:rPr>
          <w:b/>
          <w:i/>
        </w:rPr>
        <w:t xml:space="preserve"> of the association?</w:t>
      </w:r>
    </w:p>
    <w:p w:rsidR="0080791D" w:rsidRPr="0080791D" w:rsidRDefault="001F4601">
      <w:pPr>
        <w:rPr>
          <w:i/>
        </w:rPr>
      </w:pPr>
      <w:r w:rsidRPr="0080791D">
        <w:rPr>
          <w:i/>
        </w:rPr>
        <w:t>What partnerships/ relationships does ICMA have with Universities that exhibit very diverse populations?  How can ICMA grow?</w:t>
      </w:r>
    </w:p>
    <w:p w:rsidR="0080791D" w:rsidRDefault="0080791D">
      <w:pPr>
        <w:rPr>
          <w:i/>
        </w:rPr>
      </w:pPr>
      <w:r w:rsidRPr="0080791D">
        <w:rPr>
          <w:i/>
        </w:rPr>
        <w:t>Feature more affiliate groups/ Identify opportunities to include affiliate groups in conference agendas.</w:t>
      </w:r>
    </w:p>
    <w:p w:rsidR="0080791D" w:rsidRPr="0080791D" w:rsidRDefault="0080791D">
      <w:pPr>
        <w:rPr>
          <w:i/>
        </w:rPr>
      </w:pPr>
      <w:r>
        <w:rPr>
          <w:i/>
        </w:rPr>
        <w:t>Identify recruitment strategies to recruit a broader base into ICMA.</w:t>
      </w:r>
    </w:p>
    <w:p w:rsidR="0080791D" w:rsidRDefault="0080791D">
      <w:pPr>
        <w:rPr>
          <w:i/>
        </w:rPr>
      </w:pPr>
      <w:r>
        <w:rPr>
          <w:i/>
        </w:rPr>
        <w:t>Promote better practice sharing programs with sister cities outside of the United States- Share positive st</w:t>
      </w:r>
      <w:r w:rsidRPr="009B3BAD">
        <w:t>o</w:t>
      </w:r>
      <w:r>
        <w:rPr>
          <w:i/>
        </w:rPr>
        <w:t>ries.</w:t>
      </w:r>
    </w:p>
    <w:p w:rsidR="009B3BAD" w:rsidRPr="0080791D" w:rsidRDefault="009B3BAD" w:rsidP="009B3BAD">
      <w:pPr>
        <w:rPr>
          <w:i/>
        </w:rPr>
      </w:pPr>
      <w:r>
        <w:rPr>
          <w:i/>
        </w:rPr>
        <w:t>Measure diversity of ICMA member communities vs ICMA membership.</w:t>
      </w:r>
    </w:p>
    <w:p w:rsidR="009B3BAD" w:rsidRPr="0080791D" w:rsidRDefault="009B3BAD">
      <w:pPr>
        <w:rPr>
          <w:i/>
        </w:rPr>
      </w:pPr>
    </w:p>
    <w:sectPr w:rsidR="009B3BAD" w:rsidRPr="00807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0"/>
    <w:rsid w:val="001F4601"/>
    <w:rsid w:val="0029498D"/>
    <w:rsid w:val="005B4B00"/>
    <w:rsid w:val="00687D16"/>
    <w:rsid w:val="0080791D"/>
    <w:rsid w:val="009B3BAD"/>
    <w:rsid w:val="00CF7C64"/>
    <w:rsid w:val="00E4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3B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87D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7D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3B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687D1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87D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Hayward, Tansy</dc:creator>
  <cp:lastModifiedBy>Hayward, Tansy</cp:lastModifiedBy>
  <cp:revision>2</cp:revision>
  <dcterms:created xsi:type="dcterms:W3CDTF">2015-09-12T15:50:00Z</dcterms:created>
  <dcterms:modified xsi:type="dcterms:W3CDTF">2015-09-12T15:50:00Z</dcterms:modified>
</cp:coreProperties>
</file>